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5BD1C" w14:textId="77777777" w:rsidR="0063017E" w:rsidRDefault="00247DC3">
      <w:pPr>
        <w:spacing w:line="360" w:lineRule="auto"/>
        <w:jc w:val="right"/>
        <w:rPr>
          <w:b/>
        </w:rPr>
      </w:pPr>
      <w:r>
        <w:rPr>
          <w:b/>
        </w:rPr>
        <w:t>УТВЕРЖДАЮ</w:t>
      </w:r>
    </w:p>
    <w:p w14:paraId="0C44DD67" w14:textId="77777777" w:rsidR="0063017E" w:rsidRDefault="00247DC3">
      <w:pPr>
        <w:spacing w:line="360" w:lineRule="auto"/>
        <w:jc w:val="right"/>
        <w:rPr>
          <w:b/>
        </w:rPr>
      </w:pPr>
      <w:r>
        <w:rPr>
          <w:b/>
        </w:rPr>
        <w:t xml:space="preserve">                                                 Генеральный директор</w:t>
      </w:r>
    </w:p>
    <w:p w14:paraId="48EE6034" w14:textId="1BF73D69" w:rsidR="0063017E" w:rsidRDefault="00247DC3">
      <w:pPr>
        <w:spacing w:line="360" w:lineRule="auto"/>
        <w:jc w:val="right"/>
        <w:rPr>
          <w:b/>
        </w:rPr>
      </w:pPr>
      <w:r>
        <w:rPr>
          <w:b/>
        </w:rPr>
        <w:t xml:space="preserve">                                               _____________</w:t>
      </w:r>
      <w:r w:rsidR="00D33E56">
        <w:rPr>
          <w:b/>
        </w:rPr>
        <w:t>Ю.А</w:t>
      </w:r>
      <w:r>
        <w:rPr>
          <w:b/>
        </w:rPr>
        <w:t xml:space="preserve">. </w:t>
      </w:r>
      <w:proofErr w:type="spellStart"/>
      <w:r>
        <w:rPr>
          <w:b/>
        </w:rPr>
        <w:t>Батюков</w:t>
      </w:r>
      <w:proofErr w:type="spellEnd"/>
    </w:p>
    <w:p w14:paraId="7BED9609" w14:textId="0C72BACE" w:rsidR="0063017E" w:rsidRDefault="00247DC3">
      <w:pPr>
        <w:spacing w:line="360" w:lineRule="auto"/>
        <w:jc w:val="right"/>
        <w:rPr>
          <w:b/>
        </w:rPr>
      </w:pPr>
      <w:r>
        <w:rPr>
          <w:b/>
        </w:rPr>
        <w:t xml:space="preserve">                                              «</w:t>
      </w:r>
      <w:r w:rsidR="002B538E">
        <w:rPr>
          <w:b/>
        </w:rPr>
        <w:t>30</w:t>
      </w:r>
      <w:r>
        <w:rPr>
          <w:b/>
        </w:rPr>
        <w:t xml:space="preserve">» </w:t>
      </w:r>
      <w:r w:rsidR="002B538E">
        <w:rPr>
          <w:b/>
        </w:rPr>
        <w:t>июля</w:t>
      </w:r>
      <w:r>
        <w:rPr>
          <w:b/>
        </w:rPr>
        <w:t xml:space="preserve"> 202</w:t>
      </w:r>
      <w:r w:rsidR="00DB7CB2">
        <w:rPr>
          <w:b/>
        </w:rPr>
        <w:t>5</w:t>
      </w:r>
      <w:r>
        <w:rPr>
          <w:b/>
        </w:rPr>
        <w:t xml:space="preserve"> г.</w:t>
      </w:r>
    </w:p>
    <w:p w14:paraId="64A1CDBB" w14:textId="77777777" w:rsidR="0063017E" w:rsidRDefault="0063017E">
      <w:pPr>
        <w:jc w:val="center"/>
        <w:rPr>
          <w:b/>
        </w:rPr>
      </w:pPr>
    </w:p>
    <w:p w14:paraId="2E5E5F84" w14:textId="77777777" w:rsidR="0063017E" w:rsidRDefault="0063017E">
      <w:pPr>
        <w:pStyle w:val="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8329F6" w14:textId="77777777" w:rsidR="0063017E" w:rsidRDefault="0063017E"/>
    <w:p w14:paraId="43EDA87F" w14:textId="77777777" w:rsidR="0063017E" w:rsidRDefault="00247DC3">
      <w:pPr>
        <w:spacing w:line="360" w:lineRule="auto"/>
        <w:jc w:val="center"/>
        <w:rPr>
          <w:b/>
        </w:rPr>
      </w:pPr>
      <w:r>
        <w:rPr>
          <w:b/>
        </w:rPr>
        <w:t xml:space="preserve">Политика защиты и обработки </w:t>
      </w:r>
    </w:p>
    <w:p w14:paraId="0F65D9CB" w14:textId="77777777" w:rsidR="0063017E" w:rsidRDefault="00247DC3">
      <w:pPr>
        <w:spacing w:line="360" w:lineRule="auto"/>
        <w:jc w:val="center"/>
        <w:rPr>
          <w:b/>
        </w:rPr>
      </w:pPr>
      <w:r>
        <w:rPr>
          <w:b/>
        </w:rPr>
        <w:t>персональных данных</w:t>
      </w:r>
    </w:p>
    <w:p w14:paraId="5161096D" w14:textId="533C5F27" w:rsidR="0063017E" w:rsidRDefault="00247DC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ООО «</w:t>
      </w:r>
      <w:r w:rsidR="0063404E">
        <w:rPr>
          <w:b/>
          <w:sz w:val="28"/>
          <w:szCs w:val="28"/>
        </w:rPr>
        <w:t>ЛАЙФ ИНТЕНШН</w:t>
      </w:r>
      <w:r>
        <w:rPr>
          <w:b/>
          <w:sz w:val="28"/>
          <w:szCs w:val="28"/>
        </w:rPr>
        <w:t>»</w:t>
      </w:r>
    </w:p>
    <w:p w14:paraId="12B37BC8" w14:textId="77777777" w:rsidR="0063017E" w:rsidRDefault="0063017E">
      <w:pPr>
        <w:jc w:val="center"/>
      </w:pPr>
    </w:p>
    <w:p w14:paraId="0AA071B0" w14:textId="77777777" w:rsidR="0063017E" w:rsidRDefault="0063017E">
      <w:pPr>
        <w:jc w:val="center"/>
      </w:pPr>
    </w:p>
    <w:p w14:paraId="48363219" w14:textId="77777777" w:rsidR="0063017E" w:rsidRDefault="0063017E">
      <w:pPr>
        <w:jc w:val="center"/>
      </w:pPr>
    </w:p>
    <w:p w14:paraId="622CB5A8" w14:textId="6580CFDD" w:rsidR="0063017E" w:rsidRDefault="00247DC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Введен в действие «</w:t>
      </w:r>
      <w:r w:rsidR="007F6A03">
        <w:rPr>
          <w:color w:val="000000"/>
        </w:rPr>
        <w:t>30</w:t>
      </w:r>
      <w:r>
        <w:rPr>
          <w:color w:val="000000"/>
        </w:rPr>
        <w:t xml:space="preserve">» </w:t>
      </w:r>
      <w:r w:rsidR="007F6A03">
        <w:rPr>
          <w:color w:val="000000"/>
        </w:rPr>
        <w:t>июля 202</w:t>
      </w:r>
      <w:r w:rsidR="00DB7CB2">
        <w:rPr>
          <w:color w:val="000000"/>
        </w:rPr>
        <w:t>5</w:t>
      </w:r>
      <w:r>
        <w:rPr>
          <w:color w:val="000000"/>
        </w:rPr>
        <w:t xml:space="preserve"> г.</w:t>
      </w:r>
    </w:p>
    <w:p w14:paraId="6841E04B" w14:textId="77777777" w:rsidR="0063017E" w:rsidRDefault="006301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2469D86" w14:textId="77777777" w:rsidR="0063017E" w:rsidRDefault="006301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A15F652" w14:textId="77777777" w:rsidR="0063017E" w:rsidRDefault="006301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7977D0F" w14:textId="77777777" w:rsidR="0063017E" w:rsidRDefault="006301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9A5770C" w14:textId="77777777" w:rsidR="0063017E" w:rsidRDefault="0063017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5BD4F5F4" w14:textId="77777777" w:rsidR="0063017E" w:rsidRDefault="006301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13EC6F61" w14:textId="1E1756D0" w:rsidR="0063017E" w:rsidRDefault="00247DC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2"/>
          <w:szCs w:val="22"/>
        </w:rPr>
        <w:t>Настоящий документ является собственностью ООО «</w:t>
      </w:r>
      <w:bookmarkStart w:id="0" w:name="_Hlk197873025"/>
      <w:proofErr w:type="spellStart"/>
      <w:r w:rsidR="0063404E">
        <w:rPr>
          <w:sz w:val="22"/>
          <w:szCs w:val="22"/>
        </w:rPr>
        <w:t>Лайф</w:t>
      </w:r>
      <w:proofErr w:type="spellEnd"/>
      <w:r w:rsidR="0063404E">
        <w:rPr>
          <w:sz w:val="22"/>
          <w:szCs w:val="22"/>
        </w:rPr>
        <w:t xml:space="preserve"> </w:t>
      </w:r>
      <w:proofErr w:type="spellStart"/>
      <w:r w:rsidR="0063404E">
        <w:rPr>
          <w:sz w:val="22"/>
          <w:szCs w:val="22"/>
        </w:rPr>
        <w:t>Интеншн</w:t>
      </w:r>
      <w:bookmarkEnd w:id="0"/>
      <w:proofErr w:type="spellEnd"/>
      <w:r>
        <w:rPr>
          <w:color w:val="000000"/>
          <w:sz w:val="22"/>
          <w:szCs w:val="22"/>
        </w:rPr>
        <w:t>». Он предназначен только для определенных целей и не может быть размножен и предоставлен третьим лицам без письменного разрешения руководства организации.</w:t>
      </w:r>
    </w:p>
    <w:p w14:paraId="707998A1" w14:textId="77777777" w:rsidR="0063017E" w:rsidRDefault="0063017E"/>
    <w:p w14:paraId="03E141C4" w14:textId="77777777" w:rsidR="0063017E" w:rsidRDefault="0063017E">
      <w:pPr>
        <w:jc w:val="center"/>
      </w:pPr>
    </w:p>
    <w:p w14:paraId="73A4B79E" w14:textId="77777777" w:rsidR="0063017E" w:rsidRDefault="0063017E">
      <w:pPr>
        <w:jc w:val="center"/>
      </w:pPr>
    </w:p>
    <w:p w14:paraId="11252A2D" w14:textId="77777777" w:rsidR="0063017E" w:rsidRDefault="0063017E">
      <w:pPr>
        <w:jc w:val="center"/>
      </w:pPr>
    </w:p>
    <w:p w14:paraId="59CFCAE6" w14:textId="77777777" w:rsidR="0063017E" w:rsidRDefault="0063017E">
      <w:pPr>
        <w:jc w:val="center"/>
      </w:pPr>
    </w:p>
    <w:p w14:paraId="13A7CF7F" w14:textId="77777777" w:rsidR="0063017E" w:rsidRDefault="0063017E">
      <w:pPr>
        <w:jc w:val="center"/>
      </w:pPr>
    </w:p>
    <w:p w14:paraId="27CFEADE" w14:textId="77777777" w:rsidR="0063017E" w:rsidRDefault="0063017E">
      <w:pPr>
        <w:jc w:val="center"/>
      </w:pPr>
    </w:p>
    <w:p w14:paraId="6E72152C" w14:textId="77777777" w:rsidR="0063017E" w:rsidRDefault="0063017E">
      <w:pPr>
        <w:jc w:val="center"/>
      </w:pPr>
    </w:p>
    <w:p w14:paraId="29A3209D" w14:textId="77777777" w:rsidR="0063017E" w:rsidRDefault="0063017E"/>
    <w:p w14:paraId="7226E29A" w14:textId="77777777" w:rsidR="0063017E" w:rsidRDefault="00247DC3">
      <w:pPr>
        <w:jc w:val="center"/>
        <w:rPr>
          <w:b/>
        </w:rPr>
      </w:pPr>
      <w:r>
        <w:rPr>
          <w:b/>
        </w:rPr>
        <w:t>г. Тюмень</w:t>
      </w:r>
    </w:p>
    <w:p w14:paraId="58D0174B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br w:type="page"/>
      </w:r>
    </w:p>
    <w:p w14:paraId="421A8112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color w:val="000000"/>
        </w:rPr>
      </w:pPr>
      <w:r>
        <w:rPr>
          <w:b/>
          <w:color w:val="000000"/>
        </w:rPr>
        <w:lastRenderedPageBreak/>
        <w:t>1. Общие положения</w:t>
      </w:r>
    </w:p>
    <w:p w14:paraId="0DD66DCD" w14:textId="39B06A46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 xml:space="preserve">1.1. Настоящая Политика Общества с ограниченной ответственностью </w:t>
      </w:r>
      <w:r>
        <w:rPr>
          <w:sz w:val="22"/>
          <w:szCs w:val="22"/>
        </w:rPr>
        <w:t>«</w:t>
      </w:r>
      <w:proofErr w:type="spellStart"/>
      <w:r w:rsidR="0063404E">
        <w:rPr>
          <w:sz w:val="22"/>
          <w:szCs w:val="22"/>
        </w:rPr>
        <w:t>Лайф</w:t>
      </w:r>
      <w:proofErr w:type="spellEnd"/>
      <w:r w:rsidR="0063404E">
        <w:rPr>
          <w:sz w:val="22"/>
          <w:szCs w:val="22"/>
        </w:rPr>
        <w:t xml:space="preserve"> </w:t>
      </w:r>
      <w:proofErr w:type="spellStart"/>
      <w:r w:rsidR="0063404E">
        <w:rPr>
          <w:sz w:val="22"/>
          <w:szCs w:val="22"/>
        </w:rPr>
        <w:t>Интеншн</w:t>
      </w:r>
      <w:proofErr w:type="spellEnd"/>
      <w:r>
        <w:rPr>
          <w:sz w:val="22"/>
          <w:szCs w:val="22"/>
        </w:rPr>
        <w:t>»</w:t>
      </w:r>
      <w:r>
        <w:rPr>
          <w:color w:val="000000"/>
        </w:rPr>
        <w:t xml:space="preserve"> в отношении обработки персональных данных (</w:t>
      </w:r>
      <w:proofErr w:type="gramStart"/>
      <w:r>
        <w:rPr>
          <w:color w:val="000000"/>
        </w:rPr>
        <w:t>далее  Политика</w:t>
      </w:r>
      <w:proofErr w:type="gramEnd"/>
      <w:r>
        <w:rPr>
          <w:color w:val="000000"/>
        </w:rPr>
        <w:t>) разработана во исполнение требований п. 2 ч. 1 ст. 18.1 Федерального закона от 27.07.2006 № </w:t>
      </w:r>
      <w:r>
        <w:t>152 ФЗ</w:t>
      </w:r>
      <w:r>
        <w:rPr>
          <w:color w:val="000000"/>
        </w:rPr>
        <w:t xml:space="preserve"> «О персональных данных» (далее – Закон о персональных данных)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763F1847" w14:textId="6CCEAF19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1.2. Политика действует в отношении всех персональных данных, которые обрабатывает Общество с ограниченной ответственностью «</w:t>
      </w:r>
      <w:proofErr w:type="spellStart"/>
      <w:r w:rsidR="0063404E">
        <w:rPr>
          <w:sz w:val="22"/>
          <w:szCs w:val="22"/>
        </w:rPr>
        <w:t>Лайф</w:t>
      </w:r>
      <w:proofErr w:type="spellEnd"/>
      <w:r w:rsidR="0063404E">
        <w:rPr>
          <w:sz w:val="22"/>
          <w:szCs w:val="22"/>
        </w:rPr>
        <w:t xml:space="preserve"> </w:t>
      </w:r>
      <w:proofErr w:type="spellStart"/>
      <w:r w:rsidR="0063404E">
        <w:rPr>
          <w:sz w:val="22"/>
          <w:szCs w:val="22"/>
        </w:rPr>
        <w:t>Интеншн</w:t>
      </w:r>
      <w:proofErr w:type="spellEnd"/>
      <w:r>
        <w:rPr>
          <w:color w:val="000000"/>
        </w:rPr>
        <w:t>»» (</w:t>
      </w:r>
      <w:proofErr w:type="gramStart"/>
      <w:r>
        <w:rPr>
          <w:color w:val="000000"/>
        </w:rPr>
        <w:t>далее  Оператор</w:t>
      </w:r>
      <w:proofErr w:type="gramEnd"/>
      <w:r>
        <w:rPr>
          <w:color w:val="000000"/>
        </w:rPr>
        <w:t>, ООО «</w:t>
      </w:r>
      <w:proofErr w:type="spellStart"/>
      <w:r w:rsidR="0063404E">
        <w:rPr>
          <w:sz w:val="22"/>
          <w:szCs w:val="22"/>
        </w:rPr>
        <w:t>Лайф</w:t>
      </w:r>
      <w:proofErr w:type="spellEnd"/>
      <w:r w:rsidR="0063404E">
        <w:rPr>
          <w:sz w:val="22"/>
          <w:szCs w:val="22"/>
        </w:rPr>
        <w:t xml:space="preserve"> </w:t>
      </w:r>
      <w:proofErr w:type="spellStart"/>
      <w:r w:rsidR="0063404E">
        <w:rPr>
          <w:sz w:val="22"/>
          <w:szCs w:val="22"/>
        </w:rPr>
        <w:t>Интеншн</w:t>
      </w:r>
      <w:proofErr w:type="spellEnd"/>
      <w:r>
        <w:rPr>
          <w:color w:val="000000"/>
        </w:rPr>
        <w:t>»).</w:t>
      </w:r>
    </w:p>
    <w:p w14:paraId="6D934E95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1.3. Политика распространяется на отношения в области обработки персональных данных, возникшие у Оператора как до, так и после утверждения настоящей Политики.</w:t>
      </w:r>
    </w:p>
    <w:p w14:paraId="473A8E75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 xml:space="preserve">1.4. Во исполнение требований ч. 2 ст. 18.1 Закона о персональных данных настоящая Политика публикуется в свободном доступе в </w:t>
      </w:r>
      <w:r>
        <w:t>информационно телекоммуникационной</w:t>
      </w:r>
      <w:r>
        <w:rPr>
          <w:color w:val="000000"/>
        </w:rPr>
        <w:t xml:space="preserve"> сети Интернет на сайте Оператора.</w:t>
      </w:r>
    </w:p>
    <w:p w14:paraId="2C7800BD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color w:val="000000"/>
        </w:rPr>
      </w:pPr>
      <w:r>
        <w:rPr>
          <w:b/>
          <w:color w:val="000000"/>
        </w:rPr>
        <w:t>2. Термины и принятые сокращения</w:t>
      </w:r>
    </w:p>
    <w:p w14:paraId="12C10B29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  <w:color w:val="000000"/>
        </w:rPr>
        <w:t>Персональные данные</w:t>
      </w:r>
      <w:r>
        <w:rPr>
          <w:color w:val="000000"/>
        </w:rPr>
        <w:t xml:space="preserve"> – любая информация, относящаяся к прямо или косвенно </w:t>
      </w:r>
      <w:proofErr w:type="gramStart"/>
      <w:r>
        <w:rPr>
          <w:color w:val="000000"/>
        </w:rPr>
        <w:t>определенному</w:t>
      </w:r>
      <w:proofErr w:type="gramEnd"/>
      <w:r>
        <w:rPr>
          <w:color w:val="000000"/>
        </w:rPr>
        <w:t xml:space="preserve"> или определяемому физическому лицу (субъекту персональных данных).</w:t>
      </w:r>
    </w:p>
    <w:p w14:paraId="12D5D5BA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  <w:color w:val="000000"/>
        </w:rPr>
        <w:t>Персональные данные, разрешенные субъектом персональных данных для распространения</w:t>
      </w:r>
      <w:r>
        <w:rPr>
          <w:color w:val="000000"/>
        </w:rPr>
        <w:t> – это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распространения.</w:t>
      </w:r>
    </w:p>
    <w:p w14:paraId="3074EC08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  <w:color w:val="000000"/>
        </w:rPr>
        <w:t xml:space="preserve">Оператор персональных данных </w:t>
      </w:r>
      <w:r>
        <w:rPr>
          <w:color w:val="000000"/>
        </w:rPr>
        <w:t>(оператор)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108FAFDF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  <w:color w:val="000000"/>
        </w:rPr>
        <w:t>Обработка персональных данных</w:t>
      </w:r>
      <w:r>
        <w:rPr>
          <w:color w:val="000000"/>
        </w:rPr>
        <w:t xml:space="preserve"> – любое действие (операция) или совокупность действий(операций)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 в том числе:</w:t>
      </w:r>
    </w:p>
    <w:p w14:paraId="735AC3FE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60"/>
        <w:ind w:left="780" w:right="180"/>
        <w:rPr>
          <w:color w:val="000000"/>
        </w:rPr>
      </w:pPr>
      <w:r>
        <w:rPr>
          <w:color w:val="000000"/>
        </w:rPr>
        <w:t>сбор;</w:t>
      </w:r>
    </w:p>
    <w:p w14:paraId="7C1DDA23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запись;</w:t>
      </w:r>
    </w:p>
    <w:p w14:paraId="20465C17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систематизацию;</w:t>
      </w:r>
    </w:p>
    <w:p w14:paraId="46479D12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накопление;</w:t>
      </w:r>
    </w:p>
    <w:p w14:paraId="446196A7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хранение;</w:t>
      </w:r>
    </w:p>
    <w:p w14:paraId="6EDD59B6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уточнение (обновление, изменение);</w:t>
      </w:r>
    </w:p>
    <w:p w14:paraId="3CC77B2D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извлечение;</w:t>
      </w:r>
    </w:p>
    <w:p w14:paraId="4BCD4217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использование;</w:t>
      </w:r>
    </w:p>
    <w:p w14:paraId="1C6D56E8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lastRenderedPageBreak/>
        <w:t>передачу (предоставление, доступ);</w:t>
      </w:r>
    </w:p>
    <w:p w14:paraId="29ABC0FF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распространение;</w:t>
      </w:r>
    </w:p>
    <w:p w14:paraId="3D17D1C0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обезличивание;</w:t>
      </w:r>
    </w:p>
    <w:p w14:paraId="55D687CB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блокирование;</w:t>
      </w:r>
    </w:p>
    <w:p w14:paraId="222456CE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удаление;</w:t>
      </w:r>
    </w:p>
    <w:p w14:paraId="6722F16E" w14:textId="77777777" w:rsidR="0063017E" w:rsidRDefault="00247DC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80"/>
        <w:ind w:left="780" w:right="180"/>
        <w:rPr>
          <w:color w:val="000000"/>
        </w:rPr>
      </w:pPr>
      <w:r>
        <w:rPr>
          <w:color w:val="000000"/>
        </w:rPr>
        <w:t>уничтожение.</w:t>
      </w:r>
    </w:p>
    <w:p w14:paraId="4294E593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  <w:color w:val="000000"/>
        </w:rPr>
        <w:t>Автоматизированная обработка персональных данных</w:t>
      </w:r>
      <w:r>
        <w:rPr>
          <w:color w:val="000000"/>
        </w:rPr>
        <w:t xml:space="preserve"> – обработка персональных данных с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помощью средств вычислительной техники.</w:t>
      </w:r>
    </w:p>
    <w:p w14:paraId="6537FF5C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  <w:color w:val="000000"/>
        </w:rPr>
        <w:t>Предоставление персональных данных</w:t>
      </w:r>
      <w:r>
        <w:rPr>
          <w:color w:val="000000"/>
        </w:rPr>
        <w:t xml:space="preserve"> – действия, направленные на раскрытие персональных данных определенному лицу или определенному кругу лиц.</w:t>
      </w:r>
    </w:p>
    <w:p w14:paraId="304C46C9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  <w:color w:val="000000"/>
        </w:rPr>
        <w:t>Блокирование персональных данных</w:t>
      </w:r>
      <w:r>
        <w:rPr>
          <w:color w:val="000000"/>
        </w:rPr>
        <w:t xml:space="preserve"> – временное прекращение обработки персональных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данных (за исключением случаев, если обработка необходима для уточнения персональных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данных).</w:t>
      </w:r>
    </w:p>
    <w:p w14:paraId="7944691A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  <w:color w:val="000000"/>
        </w:rPr>
        <w:t>Уничтожение персональных данных</w:t>
      </w:r>
      <w:r>
        <w:rPr>
          <w:color w:val="000000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508113B7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  <w:color w:val="000000"/>
        </w:rPr>
        <w:t>Обезличивание персональных данных</w:t>
      </w:r>
      <w:r>
        <w:rPr>
          <w:color w:val="000000"/>
        </w:rPr>
        <w:t xml:space="preserve"> – действия, в результате которых становится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невозможным без использования дополнительной информации определить принадлежность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персональных данных конкретному субъекту персональных данных.</w:t>
      </w:r>
    </w:p>
    <w:p w14:paraId="02DE2455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  <w:color w:val="000000"/>
        </w:rPr>
        <w:t>Информационная система персональных данных</w:t>
      </w:r>
      <w:r>
        <w:rPr>
          <w:color w:val="000000"/>
        </w:rPr>
        <w:t xml:space="preserve"> – совокупность содержащихся в базах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данных персональных данных и обеспечивающих их обработку, информационных технологий и технических средств.</w:t>
      </w:r>
    </w:p>
    <w:p w14:paraId="1F2483FB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  <w:color w:val="000000"/>
        </w:rPr>
        <w:t>Трансграничная передача персональных данных</w:t>
      </w:r>
      <w:r>
        <w:rPr>
          <w:color w:val="000000"/>
        </w:rPr>
        <w:t xml:space="preserve"> – передача персональных данных на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14:paraId="56E80961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color w:val="000000"/>
        </w:rPr>
      </w:pPr>
      <w:r>
        <w:rPr>
          <w:b/>
          <w:color w:val="000000"/>
        </w:rPr>
        <w:t>3. Порядок и условия обработки и хранение персональных данных</w:t>
      </w:r>
    </w:p>
    <w:p w14:paraId="1EBCACE0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3.1. Обработка персональных данных осуществляется Оператором в соответствии с требованиями законодательства Российской Федерации.</w:t>
      </w:r>
    </w:p>
    <w:p w14:paraId="4740D0A9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3.2. Обработка персональных данных осуществляется с согласия субъектов персональных данных на обработку их персональных данных, а также без такового в случаях, предусмотренных законодательством Российской Федерации.</w:t>
      </w:r>
    </w:p>
    <w:p w14:paraId="1C91C195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3.3. 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данных.</w:t>
      </w:r>
    </w:p>
    <w:p w14:paraId="1EBC30F8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3.4. Согласие на обработку персональных данных, разрешенных субъектом персональных данных для распространения, может быть предоставлено оператору:</w:t>
      </w:r>
    </w:p>
    <w:p w14:paraId="34AF6AA5" w14:textId="77777777" w:rsidR="0063017E" w:rsidRDefault="00247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60"/>
        <w:ind w:left="780" w:right="180"/>
        <w:rPr>
          <w:color w:val="000000"/>
        </w:rPr>
      </w:pPr>
      <w:r>
        <w:rPr>
          <w:color w:val="000000"/>
        </w:rPr>
        <w:lastRenderedPageBreak/>
        <w:t>непосредственно;</w:t>
      </w:r>
    </w:p>
    <w:p w14:paraId="489AF988" w14:textId="77777777" w:rsidR="0063017E" w:rsidRDefault="00247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/>
        <w:ind w:left="780" w:right="180"/>
        <w:rPr>
          <w:color w:val="000000"/>
        </w:rPr>
      </w:pPr>
      <w:r>
        <w:rPr>
          <w:color w:val="000000"/>
        </w:rPr>
        <w:t>с использованием информационной системы уполномоченного органа по защите прав субъектов персональных данных.</w:t>
      </w:r>
    </w:p>
    <w:p w14:paraId="7C63BC15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3.5. Оператор осуществляет как автоматизированную, так и неавтоматизированную обработку персональных данных.</w:t>
      </w:r>
    </w:p>
    <w:p w14:paraId="19335E21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3.6. К обработке персональных данных допускаются работники Оператора, в должностные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обязанности которых входит обработка персональных данных.</w:t>
      </w:r>
    </w:p>
    <w:p w14:paraId="62AECC10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3.7. Обработка персональных данных осуществляется путем:</w:t>
      </w:r>
    </w:p>
    <w:p w14:paraId="66D764DE" w14:textId="77777777" w:rsidR="0063017E" w:rsidRDefault="0024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ind w:left="780" w:right="180"/>
        <w:rPr>
          <w:color w:val="000000"/>
        </w:rPr>
      </w:pPr>
      <w:r>
        <w:rPr>
          <w:color w:val="000000"/>
        </w:rPr>
        <w:t>получения персональных данных в устной и письменной форме непосредственно с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согласия субъекта персональных данных на обработку или распространение его персональных данных;</w:t>
      </w:r>
    </w:p>
    <w:p w14:paraId="7045776E" w14:textId="77777777" w:rsidR="0063017E" w:rsidRDefault="0024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внесения персональных данных в журналы, реестры и информационные системы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Оператора;</w:t>
      </w:r>
    </w:p>
    <w:p w14:paraId="3403AE8C" w14:textId="77777777" w:rsidR="0063017E" w:rsidRDefault="0024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/>
        <w:ind w:left="780" w:right="180"/>
        <w:rPr>
          <w:color w:val="000000"/>
        </w:rPr>
      </w:pPr>
      <w:r>
        <w:rPr>
          <w:color w:val="000000"/>
        </w:rPr>
        <w:t>использования иных способов обработки персональных данных.</w:t>
      </w:r>
    </w:p>
    <w:p w14:paraId="0C4C06CE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3.8. Не допускается раскрытие третьим лицам и распространение персональных данных без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согласия субъекта персональных данных, если иное не предусмотрено федеральным законом.</w:t>
      </w:r>
    </w:p>
    <w:p w14:paraId="5BADCD6C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3.9. Передача персональных данных органам дознания и следствия, в Федеральную налоговую службу, Пенсионный фонд,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Федерации.</w:t>
      </w:r>
    </w:p>
    <w:p w14:paraId="35AE981A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3.10. Оператор принимает необходимые правовые, организационные и технические меры для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14:paraId="060DFE8E" w14:textId="77777777" w:rsidR="0063017E" w:rsidRDefault="00247D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60"/>
        <w:ind w:left="780" w:right="180"/>
        <w:rPr>
          <w:color w:val="000000"/>
        </w:rPr>
      </w:pPr>
      <w:r>
        <w:rPr>
          <w:color w:val="000000"/>
        </w:rPr>
        <w:t>определяет угрозы безопасности персональных данных при их обработке;</w:t>
      </w:r>
    </w:p>
    <w:p w14:paraId="61EB50A5" w14:textId="77777777" w:rsidR="0063017E" w:rsidRDefault="00247D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принимает локальные нормативные акты и иные документы, регулирующие отношения в сфере обработки и защиты персональных данных;</w:t>
      </w:r>
    </w:p>
    <w:p w14:paraId="1B81B996" w14:textId="77777777" w:rsidR="0063017E" w:rsidRDefault="00247D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назначает лиц, ответственных за обеспечение безопасности персональных данных в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структурных подразделениях и информационных системах Оператора;</w:t>
      </w:r>
    </w:p>
    <w:p w14:paraId="5AB97BB1" w14:textId="77777777" w:rsidR="0063017E" w:rsidRDefault="00247D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создает необходимые условия для работы с персональными данными;</w:t>
      </w:r>
    </w:p>
    <w:p w14:paraId="18CB2B17" w14:textId="77777777" w:rsidR="0063017E" w:rsidRDefault="00247D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организует учет документов, содержащих персональные данные;</w:t>
      </w:r>
    </w:p>
    <w:p w14:paraId="4540D983" w14:textId="77777777" w:rsidR="0063017E" w:rsidRDefault="00247D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организует работу с информационными системами, в которых обрабатываются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персональные данные;</w:t>
      </w:r>
    </w:p>
    <w:p w14:paraId="63E54D5B" w14:textId="77777777" w:rsidR="0063017E" w:rsidRDefault="00247D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хранит персональные данные в условиях, при которых обеспечивается их сохранность и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исключается неправомерный доступ к ним;</w:t>
      </w:r>
    </w:p>
    <w:p w14:paraId="6ED582EF" w14:textId="77777777" w:rsidR="0063017E" w:rsidRDefault="00247D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80"/>
        <w:ind w:left="780" w:right="180"/>
        <w:rPr>
          <w:color w:val="000000"/>
        </w:rPr>
      </w:pPr>
      <w:r>
        <w:rPr>
          <w:color w:val="000000"/>
        </w:rPr>
        <w:t>организует обучение работников Оператора, осуществляющих обработку персональных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данных.</w:t>
      </w:r>
    </w:p>
    <w:p w14:paraId="100CF3BA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lastRenderedPageBreak/>
        <w:t>3.11.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 или соглашением.</w:t>
      </w:r>
    </w:p>
    <w:p w14:paraId="5BEEE56F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3.12. При сборе персональных данных, в том числе посредством информационно телекоммуникационной сети интернет, Оператор обеспечивает запись, систематизацию,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накопление, хранение, уточнение (обновление, изменение), извлечение персональных данных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граждан Российской Федерации с использованием баз данных, находящихся на территории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Российской Федерации, за исключением случаев, указанных в Законе о персональных данных.</w:t>
      </w:r>
    </w:p>
    <w:p w14:paraId="76E4BC5F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3.13. Цели обработки персональных данных:</w:t>
      </w:r>
    </w:p>
    <w:p w14:paraId="401B7BAD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3.13.1. Обработке подлежат только персональные данные, которые отвечают целям их обработки.</w:t>
      </w:r>
    </w:p>
    <w:p w14:paraId="79647CBA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3.13.2. Обработка Оператором персональных данных осуществляется в следующих целях:</w:t>
      </w:r>
    </w:p>
    <w:p w14:paraId="1F11E674" w14:textId="77777777" w:rsidR="0063017E" w:rsidRDefault="00247D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60"/>
        <w:ind w:left="780" w:right="180"/>
        <w:rPr>
          <w:color w:val="000000"/>
        </w:rPr>
      </w:pPr>
      <w:r>
        <w:rPr>
          <w:color w:val="000000"/>
        </w:rPr>
        <w:t>обеспечение соблюдения Конституции, федеральных законов и иных нормативных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правовых актов Российской Федерации;</w:t>
      </w:r>
    </w:p>
    <w:p w14:paraId="0CC2C5CA" w14:textId="69B3AD2B" w:rsidR="0063017E" w:rsidRDefault="00247D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 xml:space="preserve">осуществление своей деятельности в соответствии с уставом </w:t>
      </w:r>
      <w:r w:rsidR="00AD6B1B">
        <w:rPr>
          <w:color w:val="000000"/>
        </w:rPr>
        <w:t>ООО «</w:t>
      </w:r>
      <w:proofErr w:type="spellStart"/>
      <w:r w:rsidR="00AD6B1B">
        <w:rPr>
          <w:sz w:val="22"/>
          <w:szCs w:val="22"/>
        </w:rPr>
        <w:t>Лайф</w:t>
      </w:r>
      <w:proofErr w:type="spellEnd"/>
      <w:r w:rsidR="00AD6B1B">
        <w:rPr>
          <w:sz w:val="22"/>
          <w:szCs w:val="22"/>
        </w:rPr>
        <w:t xml:space="preserve"> Интеншн</w:t>
      </w:r>
      <w:r>
        <w:rPr>
          <w:color w:val="000000"/>
        </w:rPr>
        <w:t>»;</w:t>
      </w:r>
      <w:bookmarkStart w:id="1" w:name="_GoBack"/>
      <w:bookmarkEnd w:id="1"/>
    </w:p>
    <w:p w14:paraId="272A7B19" w14:textId="77777777" w:rsidR="0063017E" w:rsidRDefault="00247D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ведение кадрового делопроизводства;</w:t>
      </w:r>
    </w:p>
    <w:p w14:paraId="23C14813" w14:textId="77777777" w:rsidR="0063017E" w:rsidRDefault="00247D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содействие работникам в трудоустройстве, получении образования и продвижении по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службе, обеспечение личной безопасности работников, контроль количества и качества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выполняемой работы, обеспечение сохранности имущества;</w:t>
      </w:r>
    </w:p>
    <w:p w14:paraId="48F6BA26" w14:textId="77777777" w:rsidR="0063017E" w:rsidRDefault="00247D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привлечение и отбор кандидатов на работу у Оператора;</w:t>
      </w:r>
    </w:p>
    <w:p w14:paraId="3C5014F4" w14:textId="77777777" w:rsidR="0063017E" w:rsidRDefault="00247D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организация постановки на индивидуальный (персонифицированный) учет работников в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системе обязательного пенсионного страхования;</w:t>
      </w:r>
    </w:p>
    <w:p w14:paraId="6740A39D" w14:textId="77777777" w:rsidR="0063017E" w:rsidRDefault="00247D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заполнение и передача в органы исполнительной власти и иные уполномоченные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организации требуемых форм отчетности;</w:t>
      </w:r>
    </w:p>
    <w:p w14:paraId="35D1A91C" w14:textId="77777777" w:rsidR="0063017E" w:rsidRDefault="00247D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 xml:space="preserve">осуществление </w:t>
      </w:r>
      <w:proofErr w:type="spellStart"/>
      <w:r>
        <w:t>гражданско</w:t>
      </w:r>
      <w:proofErr w:type="spellEnd"/>
      <w:r>
        <w:t xml:space="preserve"> правовых</w:t>
      </w:r>
      <w:r>
        <w:rPr>
          <w:color w:val="000000"/>
        </w:rPr>
        <w:t xml:space="preserve"> отношений;</w:t>
      </w:r>
    </w:p>
    <w:p w14:paraId="4751604D" w14:textId="77777777" w:rsidR="0063017E" w:rsidRDefault="00247D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ведение бухгалтерского учета;</w:t>
      </w:r>
    </w:p>
    <w:p w14:paraId="17E84E9B" w14:textId="77777777" w:rsidR="0063017E" w:rsidRDefault="00247D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/>
        <w:ind w:left="780" w:right="180"/>
        <w:rPr>
          <w:color w:val="000000"/>
        </w:rPr>
      </w:pPr>
      <w:r>
        <w:rPr>
          <w:color w:val="000000"/>
        </w:rPr>
        <w:t>осуществление пропускного режима.</w:t>
      </w:r>
    </w:p>
    <w:p w14:paraId="461C419D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3.14.3. Обработка персональных данных работников может осуществляться исключительно в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целях обеспечения соблюдения законов и иных нормативных правовых актов.</w:t>
      </w:r>
    </w:p>
    <w:p w14:paraId="450DEB71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3.15. Категории субъектов персональных данных.</w:t>
      </w:r>
    </w:p>
    <w:p w14:paraId="420E2BDC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Обрабатываются ПД следующих субъектов ПД:</w:t>
      </w:r>
    </w:p>
    <w:p w14:paraId="34B580A6" w14:textId="77777777" w:rsidR="0063017E" w:rsidRDefault="00247D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60"/>
        <w:ind w:left="780" w:right="180"/>
        <w:rPr>
          <w:color w:val="000000"/>
        </w:rPr>
      </w:pPr>
      <w:r>
        <w:rPr>
          <w:color w:val="000000"/>
        </w:rPr>
        <w:t>физические лица, состоящие с Обществом в трудовых отношениях;</w:t>
      </w:r>
    </w:p>
    <w:p w14:paraId="32151F19" w14:textId="77777777" w:rsidR="0063017E" w:rsidRDefault="00247D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физические лица, уволившиеся из Общества;</w:t>
      </w:r>
    </w:p>
    <w:p w14:paraId="6F56BDCC" w14:textId="77777777" w:rsidR="0063017E" w:rsidRDefault="00247D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физические лица, являющиеся кандидатами на работу;</w:t>
      </w:r>
    </w:p>
    <w:p w14:paraId="6DBC3265" w14:textId="77777777" w:rsidR="0063017E" w:rsidRDefault="00247D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80"/>
        <w:ind w:left="780" w:right="180"/>
        <w:rPr>
          <w:color w:val="000000"/>
        </w:rPr>
      </w:pPr>
      <w:r>
        <w:rPr>
          <w:color w:val="000000"/>
        </w:rPr>
        <w:t xml:space="preserve">физические лица, состоящие с Обществом в </w:t>
      </w:r>
      <w:proofErr w:type="spellStart"/>
      <w:r>
        <w:t>гражданско</w:t>
      </w:r>
      <w:proofErr w:type="spellEnd"/>
      <w:r>
        <w:t xml:space="preserve"> правовых</w:t>
      </w:r>
      <w:r>
        <w:rPr>
          <w:color w:val="000000"/>
        </w:rPr>
        <w:t xml:space="preserve"> отношениях.</w:t>
      </w:r>
    </w:p>
    <w:p w14:paraId="67E62D1F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lastRenderedPageBreak/>
        <w:t>3.16. ПД, обрабатываемые Оператором:</w:t>
      </w:r>
    </w:p>
    <w:p w14:paraId="045DF5C7" w14:textId="77777777" w:rsidR="0063017E" w:rsidRDefault="00247D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60"/>
        <w:ind w:left="780" w:right="180"/>
        <w:rPr>
          <w:color w:val="000000"/>
        </w:rPr>
      </w:pPr>
      <w:r>
        <w:rPr>
          <w:color w:val="000000"/>
        </w:rPr>
        <w:t>данные, полученные при осуществлении трудовых отношений;</w:t>
      </w:r>
    </w:p>
    <w:p w14:paraId="23AA7BE8" w14:textId="77777777" w:rsidR="0063017E" w:rsidRDefault="00247D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данные, полученные для осуществления отбора кандидатов на работу;</w:t>
      </w:r>
    </w:p>
    <w:p w14:paraId="5E6037FD" w14:textId="77777777" w:rsidR="0063017E" w:rsidRDefault="00247D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80"/>
        <w:ind w:left="780" w:right="180"/>
        <w:rPr>
          <w:color w:val="000000"/>
        </w:rPr>
      </w:pPr>
      <w:r>
        <w:rPr>
          <w:color w:val="000000"/>
        </w:rPr>
        <w:t xml:space="preserve">данные, полученные при осуществлении </w:t>
      </w:r>
      <w:proofErr w:type="spellStart"/>
      <w:r>
        <w:t>гражданско</w:t>
      </w:r>
      <w:proofErr w:type="spellEnd"/>
      <w:r>
        <w:t xml:space="preserve"> правовых</w:t>
      </w:r>
      <w:r>
        <w:rPr>
          <w:color w:val="000000"/>
        </w:rPr>
        <w:t xml:space="preserve"> отношений.</w:t>
      </w:r>
    </w:p>
    <w:p w14:paraId="2C50D468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3.17. Хранение ПД.</w:t>
      </w:r>
    </w:p>
    <w:p w14:paraId="33F1580C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3.17.1. ПД субъектов могут быть получены, проходить дальнейшую обработку и передаваться на хранение как на бумажных носителях, так и в электронном виде.</w:t>
      </w:r>
    </w:p>
    <w:p w14:paraId="4CCB9C06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3.17.2. ПД, зафиксированные на бумажных носителях, хранятся в запираемых шкафах либо в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запираемых помещениях с ограниченным правом доступа.</w:t>
      </w:r>
    </w:p>
    <w:p w14:paraId="3A2D7FF3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3.17.3. ПД субъектов, обрабатываемые с использованием средств автоматизации в разных целях, хранятся в разных папках.</w:t>
      </w:r>
    </w:p>
    <w:p w14:paraId="7E926B16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3.17.4. Не допускается хранение и размещение документов, содержащих ПД, в открытых электронных каталогах (</w:t>
      </w:r>
      <w:proofErr w:type="spellStart"/>
      <w:r>
        <w:rPr>
          <w:color w:val="000000"/>
        </w:rPr>
        <w:t>файлообменниках</w:t>
      </w:r>
      <w:proofErr w:type="spellEnd"/>
      <w:r>
        <w:rPr>
          <w:color w:val="000000"/>
        </w:rPr>
        <w:t>) в ИСПД.</w:t>
      </w:r>
    </w:p>
    <w:p w14:paraId="522314B7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3.17.5. Хранение ПД в форме, позволяющей определить субъекта ПД, осуществляется не дольше, чем этого требуют цели их обработки, и они подлежат уничтожению по достижении целей обработки или в случае утраты необходимости в их достижении.</w:t>
      </w:r>
    </w:p>
    <w:p w14:paraId="26DE95B6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3.17. Уничтожение ПД.</w:t>
      </w:r>
    </w:p>
    <w:p w14:paraId="442229CE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3.17.1. Уничтожение документов (носителей), содержащих ПД, производится путем сожжения, дробления (измельчения), химического разложения, превращения в бесформенную массу или порошок. Для уничтожения бумажных документов допускается применение шредера.</w:t>
      </w:r>
    </w:p>
    <w:p w14:paraId="6DAA90A3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3.17.2. ПД на электронных носителях уничтожаются путем стирания или форматирования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носителя.</w:t>
      </w:r>
    </w:p>
    <w:p w14:paraId="437B9E06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3.17.3. Факт уничтожения ПД подтверждается документально актом об уничтожении носителей.</w:t>
      </w:r>
    </w:p>
    <w:p w14:paraId="786A19BA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color w:val="000000"/>
        </w:rPr>
      </w:pPr>
      <w:r>
        <w:rPr>
          <w:b/>
          <w:color w:val="000000"/>
        </w:rPr>
        <w:t>4. Защита персональных данных</w:t>
      </w:r>
    </w:p>
    <w:p w14:paraId="1969F4B3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4.1. В соответствии с требованиями нормативных документов Оператором создана система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защиты персональных данных (СЗПД), состоящая из подсистем правовой, организационной и технической защиты.</w:t>
      </w:r>
    </w:p>
    <w:p w14:paraId="10DD41E2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4.2. Подсистема правовой защиты представляет собой комплекс правовых, организационно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распорядительных и нормативных документов, обеспечивающих создание, функционирование и совершенствование СЗПД.</w:t>
      </w:r>
    </w:p>
    <w:p w14:paraId="13354030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4.3. Подсистема организационной защиты включает в себя организацию структуры управления СЗПД, разрешительной системы, защиты информации при работе с сотрудниками, партнерами и сторонними лицами.</w:t>
      </w:r>
    </w:p>
    <w:p w14:paraId="7CEC370B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lastRenderedPageBreak/>
        <w:t>4.4. Подсистема технической защиты включает в себя комплекс технических, программных,</w:t>
      </w:r>
      <w:r>
        <w:rPr>
          <w:color w:val="000000"/>
          <w:sz w:val="22"/>
          <w:szCs w:val="22"/>
        </w:rPr>
        <w:br/>
      </w:r>
      <w:proofErr w:type="spellStart"/>
      <w:r>
        <w:t>программно</w:t>
      </w:r>
      <w:proofErr w:type="spellEnd"/>
      <w:r>
        <w:t xml:space="preserve"> аппаратных</w:t>
      </w:r>
      <w:r>
        <w:rPr>
          <w:color w:val="000000"/>
        </w:rPr>
        <w:t xml:space="preserve"> средств, обеспечивающих защиту ПД.</w:t>
      </w:r>
    </w:p>
    <w:p w14:paraId="0D089763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4.4. Основными мерами защиты ПД, используемыми Оператором, являются:</w:t>
      </w:r>
    </w:p>
    <w:p w14:paraId="1DA46425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4.5.1. Назначение лица, ответственного за обработку ПД, которое осуществляет организацию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обработки ПД, обучение и инструктаж, внутренний контроль за соблюдением учреждением и его работниками требований к защите ПД.</w:t>
      </w:r>
    </w:p>
    <w:p w14:paraId="46A2953D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4.5.2. Определение актуальных угроз безопасности ПД при их обработке в ИСПД и разработка мер и мероприятий по защите ПД.</w:t>
      </w:r>
    </w:p>
    <w:p w14:paraId="66442F08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4.5.3. Разработка политики в отношении обработки персональных данных.</w:t>
      </w:r>
    </w:p>
    <w:p w14:paraId="60CD38FF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4.5.4. Установление правил доступа к ПД, обрабатываемым в ИСПД, а также обеспечение регистрации и учета всех действий, совершаемых с ПД в ИСПД.</w:t>
      </w:r>
    </w:p>
    <w:p w14:paraId="3C10687A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4.5.5. Установление индивидуальных паролей доступа сотрудников в информационную систему в соответствии с их производственными обязанностями.</w:t>
      </w:r>
    </w:p>
    <w:p w14:paraId="5C84E1FE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4.5.6. Применение прошедших в установленном порядке процедуру оценки соответствия средств защиты информации.</w:t>
      </w:r>
    </w:p>
    <w:p w14:paraId="70DEA6A9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4.5.7. Сертифицированное антивирусное программное обеспечение с регулярно обновляемыми базами.</w:t>
      </w:r>
    </w:p>
    <w:p w14:paraId="28AC95FC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4.5.8. Соблюдение условий, обеспечивающих сохранность ПД и исключающих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несанкционированный к ним доступ.</w:t>
      </w:r>
    </w:p>
    <w:p w14:paraId="0002B04E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4.5.9. Обнаружение фактов несанкционированного доступа к персональным данным и принятие мер.</w:t>
      </w:r>
    </w:p>
    <w:p w14:paraId="023245F4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4.5.10. Восстановление ПД, модифицированных или уничтоженных вследствие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несанкционированного доступа к ним.</w:t>
      </w:r>
    </w:p>
    <w:p w14:paraId="5DB25C29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4.5.11. Обучение работников Оператора, непосредственно осуществляющих обработку</w:t>
      </w:r>
      <w:r>
        <w:rPr>
          <w:color w:val="000000"/>
          <w:sz w:val="22"/>
          <w:szCs w:val="22"/>
        </w:rPr>
        <w:br/>
      </w:r>
      <w:r>
        <w:rPr>
          <w:color w:val="000000"/>
        </w:rPr>
        <w:t>персональных данных, положениям законодательства РФ о персональных данных, в том числе требованиям к защите персональных данных, документам, определяющим политику Оператора в отношении обработки персональных данных, локальным актам по вопросам обработки персональных данных.</w:t>
      </w:r>
    </w:p>
    <w:p w14:paraId="1E867341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4.5.12. Осуществление внутреннего контроля и аудита.</w:t>
      </w:r>
    </w:p>
    <w:p w14:paraId="27003445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color w:val="000000"/>
        </w:rPr>
      </w:pPr>
      <w:r>
        <w:rPr>
          <w:b/>
          <w:color w:val="000000"/>
        </w:rPr>
        <w:t>5. Основные права субъекта ПД и обязанности Оператора</w:t>
      </w:r>
    </w:p>
    <w:p w14:paraId="4DE2029F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5.1. Основные права субъекта ПД.</w:t>
      </w:r>
    </w:p>
    <w:p w14:paraId="728B7981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Субъект имеет право на доступ к его персональным данным и следующим сведениям:</w:t>
      </w:r>
    </w:p>
    <w:p w14:paraId="6BC151B5" w14:textId="77777777" w:rsidR="0063017E" w:rsidRDefault="00247D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60"/>
        <w:ind w:left="780" w:right="180"/>
        <w:rPr>
          <w:color w:val="000000"/>
        </w:rPr>
      </w:pPr>
      <w:r>
        <w:rPr>
          <w:color w:val="000000"/>
        </w:rPr>
        <w:t>подтверждение факта обработки ПД Оператором;</w:t>
      </w:r>
    </w:p>
    <w:p w14:paraId="726872BB" w14:textId="77777777" w:rsidR="0063017E" w:rsidRDefault="00247D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правовые основания и цели обработки ПД;</w:t>
      </w:r>
    </w:p>
    <w:p w14:paraId="2C065204" w14:textId="77777777" w:rsidR="0063017E" w:rsidRDefault="00247D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цели и применяемые Оператором способы обработки ПД;</w:t>
      </w:r>
    </w:p>
    <w:p w14:paraId="09853474" w14:textId="77777777" w:rsidR="0063017E" w:rsidRDefault="00247D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lastRenderedPageBreak/>
        <w:t>наименование и место нахождения Оператора, сведения о лицах (за исключением работников Оператора), которые имеют доступ к ПД или которым могут быть раскрыты ПД на основании договора с Оператором или на основании федерального закона;</w:t>
      </w:r>
    </w:p>
    <w:p w14:paraId="563A072D" w14:textId="77777777" w:rsidR="0063017E" w:rsidRDefault="00247D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сроки обработки персональных данных, в том числе сроки их хранения;</w:t>
      </w:r>
    </w:p>
    <w:p w14:paraId="0B323CAA" w14:textId="77777777" w:rsidR="0063017E" w:rsidRDefault="00247D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порядок осуществления субъектом ПД прав, предусмотренных настоящим Федеральным законом;</w:t>
      </w:r>
    </w:p>
    <w:p w14:paraId="214E0E24" w14:textId="77777777" w:rsidR="0063017E" w:rsidRDefault="00247D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наименование или фамилия, имя, отчество и адрес лица, осуществляющего обработку ПД по поручению Оператора, если обработка поручена или будет поручена такому лицу;</w:t>
      </w:r>
    </w:p>
    <w:p w14:paraId="4A814063" w14:textId="77777777" w:rsidR="0063017E" w:rsidRDefault="00247D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обращение к Оператору и направление ему запросов;</w:t>
      </w:r>
    </w:p>
    <w:p w14:paraId="5B8FF07A" w14:textId="77777777" w:rsidR="0063017E" w:rsidRDefault="00247D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80"/>
        <w:ind w:left="780" w:right="180"/>
        <w:rPr>
          <w:color w:val="000000"/>
        </w:rPr>
      </w:pPr>
      <w:r>
        <w:rPr>
          <w:color w:val="000000"/>
        </w:rPr>
        <w:t>обжалование действий или бездействия Оператора.</w:t>
      </w:r>
    </w:p>
    <w:p w14:paraId="3C096258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5.2. Обязанности Оператора.</w:t>
      </w:r>
    </w:p>
    <w:p w14:paraId="4F0EA4A2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Оператор обязан:</w:t>
      </w:r>
    </w:p>
    <w:p w14:paraId="7FCEAC72" w14:textId="77777777" w:rsidR="0063017E" w:rsidRDefault="00247DC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60"/>
        <w:ind w:left="780" w:right="180"/>
        <w:rPr>
          <w:color w:val="000000"/>
        </w:rPr>
      </w:pPr>
      <w:r>
        <w:rPr>
          <w:color w:val="000000"/>
        </w:rPr>
        <w:t>при сборе ПД предоставить информацию об обработке ПД;</w:t>
      </w:r>
    </w:p>
    <w:p w14:paraId="36BA8A33" w14:textId="77777777" w:rsidR="0063017E" w:rsidRDefault="00247DC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в случаях если ПД были получены не от субъекта ПД, уведомить субъекта;</w:t>
      </w:r>
    </w:p>
    <w:p w14:paraId="2D5498E0" w14:textId="77777777" w:rsidR="0063017E" w:rsidRDefault="00247DC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при отказе в предоставлении ПД субъекту разъясняются последствия такого отказа;</w:t>
      </w:r>
    </w:p>
    <w:p w14:paraId="217994C1" w14:textId="77777777" w:rsidR="0063017E" w:rsidRDefault="00247DC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опубликовать или иным образом обеспечить неограниченный доступ к документу, определяющему его политику в отношении обработки ПД, к сведениям о реализуемых требованиях к защите ПД;</w:t>
      </w:r>
    </w:p>
    <w:p w14:paraId="504C7F9D" w14:textId="77777777" w:rsidR="0063017E" w:rsidRDefault="00247DC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принимать необходимые правовые, организационные и технические меры или обеспечивать их принятие для защиты ПД от неправомерного или случайного доступа к ним, уничтожения, изменения, блокирования, копирования, предоставления, распространения ПД, а также от иных неправомерных действий в отношении ПД;</w:t>
      </w:r>
    </w:p>
    <w:p w14:paraId="21C87929" w14:textId="77777777" w:rsidR="0063017E" w:rsidRDefault="00247DC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80"/>
        <w:ind w:left="780" w:right="180"/>
        <w:rPr>
          <w:color w:val="000000"/>
        </w:rPr>
      </w:pPr>
      <w:r>
        <w:rPr>
          <w:color w:val="000000"/>
        </w:rPr>
        <w:t>давать ответы на запросы и обращения субъектов ПД, их представителей и уполномоченного органа по защите прав субъектов ПД.</w:t>
      </w:r>
    </w:p>
    <w:p w14:paraId="22DCEC8B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color w:val="000000"/>
        </w:rPr>
      </w:pPr>
      <w:r>
        <w:rPr>
          <w:b/>
          <w:color w:val="000000"/>
        </w:rPr>
        <w:t>6. Актуализация, исправление, удаление и уничтожение</w:t>
      </w:r>
      <w:r>
        <w:rPr>
          <w:color w:val="000000"/>
          <w:sz w:val="22"/>
          <w:szCs w:val="22"/>
        </w:rPr>
        <w:br/>
      </w:r>
      <w:r>
        <w:rPr>
          <w:b/>
          <w:color w:val="000000"/>
        </w:rPr>
        <w:t>персональных данных, ответы на запросы субъектов</w:t>
      </w:r>
      <w:r>
        <w:rPr>
          <w:color w:val="000000"/>
          <w:sz w:val="22"/>
          <w:szCs w:val="22"/>
        </w:rPr>
        <w:br/>
      </w:r>
      <w:r>
        <w:rPr>
          <w:b/>
          <w:color w:val="000000"/>
        </w:rPr>
        <w:t>на доступ к персональным данным</w:t>
      </w:r>
    </w:p>
    <w:p w14:paraId="106B5163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6. Актуализация, исправление, удаление и уничтожение персональных данных, ответы на запросы субъектов на доступ к персональным данным</w:t>
      </w:r>
    </w:p>
    <w:p w14:paraId="001E01FC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6.1. Подтверждение факта обработки персональных данных Оператором, правовые основания и цели обработки персональных данных, а также иные сведения, указанные в ч. 7 ст. 14 Закона о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представителя.</w:t>
      </w:r>
    </w:p>
    <w:p w14:paraId="1A3ECACF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</w:t>
      </w:r>
    </w:p>
    <w:p w14:paraId="75F72BC2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Запрос должен содержать:</w:t>
      </w:r>
    </w:p>
    <w:p w14:paraId="2656A167" w14:textId="77777777" w:rsidR="0063017E" w:rsidRDefault="00247DC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60"/>
        <w:ind w:left="780" w:right="180"/>
        <w:rPr>
          <w:color w:val="000000"/>
        </w:rPr>
      </w:pPr>
      <w:r>
        <w:rPr>
          <w:color w:val="000000"/>
        </w:rPr>
        <w:lastRenderedPageBreak/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14:paraId="647AB612" w14:textId="77777777" w:rsidR="0063017E" w:rsidRDefault="00247DC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</w:t>
      </w:r>
    </w:p>
    <w:p w14:paraId="52A7BF95" w14:textId="77777777" w:rsidR="0063017E" w:rsidRDefault="00247DC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80"/>
        <w:ind w:left="780" w:right="180"/>
        <w:rPr>
          <w:color w:val="000000"/>
        </w:rPr>
      </w:pPr>
      <w:r>
        <w:rPr>
          <w:color w:val="000000"/>
        </w:rPr>
        <w:t>подпись субъекта персональных данных или его представителя.</w:t>
      </w:r>
    </w:p>
    <w:p w14:paraId="086D9851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14:paraId="6F78FF17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0FDF00E1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Право субъекта персональных данных на доступ к его персональным данным может быть ограничено в соответствии с ч. 8 ст. 14 Закона о персональных данных, в том числе если доступ субъекта персональных данных к его персональным данным нарушает права и законные интересы третьих лиц.</w:t>
      </w:r>
    </w:p>
    <w:p w14:paraId="79318463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 xml:space="preserve">6.2. В случае выявления неточных персональных данных при обращении субъекта персональных данных или его представителя либо по их запросу или по запросу </w:t>
      </w:r>
      <w:proofErr w:type="spellStart"/>
      <w:r>
        <w:rPr>
          <w:color w:val="000000"/>
        </w:rPr>
        <w:t>Роскомнадзора</w:t>
      </w:r>
      <w:proofErr w:type="spellEnd"/>
      <w:r>
        <w:rPr>
          <w:color w:val="000000"/>
        </w:rPr>
        <w:t xml:space="preserve"> Оператор осуществляет блокирование персональных данных, 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</w:p>
    <w:p w14:paraId="7BB0C332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 xml:space="preserve">В случае подтверждения факта неточности персональных данных Оператор на основании сведений, представленных субъектом персональных данных или его представителем либо </w:t>
      </w:r>
      <w:proofErr w:type="spellStart"/>
      <w:r>
        <w:rPr>
          <w:color w:val="000000"/>
        </w:rPr>
        <w:t>Роскомнадзором</w:t>
      </w:r>
      <w:proofErr w:type="spellEnd"/>
      <w:r>
        <w:rPr>
          <w:color w:val="000000"/>
        </w:rPr>
        <w:t>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14:paraId="473D5178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 xml:space="preserve">6.3. В случае выявления неправомерной обработки персональных данных при обращении (запросе) субъекта персональных данных или его представителя либо </w:t>
      </w:r>
      <w:proofErr w:type="spellStart"/>
      <w:r>
        <w:rPr>
          <w:color w:val="000000"/>
        </w:rPr>
        <w:t>Роскомнадзора</w:t>
      </w:r>
      <w:proofErr w:type="spellEnd"/>
      <w:r>
        <w:rPr>
          <w:color w:val="000000"/>
        </w:rPr>
        <w:t xml:space="preserve"> Оператор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</w:t>
      </w:r>
    </w:p>
    <w:p w14:paraId="166B4F9F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6.4.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</w:t>
      </w:r>
    </w:p>
    <w:p w14:paraId="2DDA573C" w14:textId="77777777" w:rsidR="0063017E" w:rsidRDefault="00247DC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60"/>
        <w:ind w:left="780" w:right="180"/>
        <w:rPr>
          <w:color w:val="000000"/>
        </w:rPr>
      </w:pPr>
      <w:r>
        <w:rPr>
          <w:color w:val="000000"/>
        </w:rPr>
        <w:t>иное не предусмотрено договором, стороной которого, выгодоприобретателем или поручителем, по которому является субъект персональных данных;</w:t>
      </w:r>
    </w:p>
    <w:p w14:paraId="2C5175C9" w14:textId="77777777" w:rsidR="0063017E" w:rsidRDefault="00247DC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80" w:right="180"/>
        <w:rPr>
          <w:color w:val="000000"/>
        </w:rPr>
      </w:pPr>
      <w:r>
        <w:rPr>
          <w:color w:val="000000"/>
        </w:rPr>
        <w:t>оператор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законами;</w:t>
      </w:r>
    </w:p>
    <w:p w14:paraId="4C206374" w14:textId="77777777" w:rsidR="0063017E" w:rsidRDefault="00247DC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80"/>
        <w:ind w:left="780" w:right="180"/>
        <w:rPr>
          <w:color w:val="000000"/>
        </w:rPr>
      </w:pPr>
      <w:r>
        <w:rPr>
          <w:color w:val="000000"/>
        </w:rPr>
        <w:t>иное не предусмотрено другим соглашением между Оператором и субъектом персональных данных.</w:t>
      </w:r>
    </w:p>
    <w:p w14:paraId="11944544" w14:textId="77777777" w:rsidR="0063017E" w:rsidRDefault="0063017E"/>
    <w:p w14:paraId="0031F94E" w14:textId="7E670149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b/>
        </w:rPr>
        <w:lastRenderedPageBreak/>
        <w:t xml:space="preserve">Приложение </w:t>
      </w:r>
      <w:r>
        <w:rPr>
          <w:color w:val="000000"/>
        </w:rPr>
        <w:t>№1 к Политике обработки персональных данных ООО «</w:t>
      </w:r>
      <w:proofErr w:type="spellStart"/>
      <w:r w:rsidR="0063404E">
        <w:rPr>
          <w:sz w:val="22"/>
          <w:szCs w:val="22"/>
        </w:rPr>
        <w:t>Лайф</w:t>
      </w:r>
      <w:proofErr w:type="spellEnd"/>
      <w:r w:rsidR="0063404E">
        <w:rPr>
          <w:sz w:val="22"/>
          <w:szCs w:val="22"/>
        </w:rPr>
        <w:t xml:space="preserve"> </w:t>
      </w:r>
      <w:proofErr w:type="spellStart"/>
      <w:r w:rsidR="0063404E">
        <w:rPr>
          <w:sz w:val="22"/>
          <w:szCs w:val="22"/>
        </w:rPr>
        <w:t>Интеншн</w:t>
      </w:r>
      <w:proofErr w:type="spellEnd"/>
      <w:r>
        <w:rPr>
          <w:color w:val="000000"/>
        </w:rPr>
        <w:t>»</w:t>
      </w:r>
    </w:p>
    <w:p w14:paraId="1835D046" w14:textId="77777777" w:rsidR="0063017E" w:rsidRDefault="0063017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6383C3FA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ПЕРЕЧЕНЬ</w:t>
      </w:r>
    </w:p>
    <w:p w14:paraId="51023F04" w14:textId="77777777" w:rsidR="0063017E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целей, сроков, способов обработки персональных данных, категорий субъектов и обрабатываемых персональных данных</w:t>
      </w:r>
    </w:p>
    <w:p w14:paraId="5E386FC4" w14:textId="77777777" w:rsidR="0063017E" w:rsidRDefault="0063017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</w:p>
    <w:p w14:paraId="3624A0F3" w14:textId="77777777" w:rsidR="0063017E" w:rsidRDefault="0063017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</w:pPr>
    </w:p>
    <w:tbl>
      <w:tblPr>
        <w:tblStyle w:val="a5"/>
        <w:tblW w:w="16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650"/>
        <w:gridCol w:w="2250"/>
        <w:gridCol w:w="4905"/>
        <w:gridCol w:w="1695"/>
        <w:gridCol w:w="2295"/>
        <w:gridCol w:w="2295"/>
      </w:tblGrid>
      <w:tr w:rsidR="0063017E" w14:paraId="69DA3157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F4F96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№ п/п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D0802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Цели обработки </w:t>
            </w:r>
            <w:proofErr w:type="spellStart"/>
            <w:r>
              <w:t>ПДн</w:t>
            </w:r>
            <w:proofErr w:type="spellEnd"/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8F862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Категории субъектов </w:t>
            </w:r>
            <w:proofErr w:type="spellStart"/>
            <w:r>
              <w:t>ПДн</w:t>
            </w:r>
            <w:proofErr w:type="spellEnd"/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DC8A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Перечень обрабатываемых </w:t>
            </w:r>
            <w:proofErr w:type="spellStart"/>
            <w:r>
              <w:t>ПДн</w:t>
            </w:r>
            <w:proofErr w:type="spellEnd"/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69A3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Способ обработки </w:t>
            </w:r>
            <w:proofErr w:type="spellStart"/>
            <w:r>
              <w:t>ПДн</w:t>
            </w:r>
            <w:proofErr w:type="spellEnd"/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7D02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Сроки обработки и хранения </w:t>
            </w:r>
            <w:proofErr w:type="spellStart"/>
            <w:r>
              <w:t>ПДн</w:t>
            </w:r>
            <w:proofErr w:type="spellEnd"/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958A4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Действия с </w:t>
            </w:r>
            <w:proofErr w:type="spellStart"/>
            <w:r>
              <w:t>ПДн</w:t>
            </w:r>
            <w:proofErr w:type="spellEnd"/>
            <w:r>
              <w:t xml:space="preserve"> по окончании обработки </w:t>
            </w:r>
          </w:p>
        </w:tc>
      </w:tr>
      <w:tr w:rsidR="0063017E" w14:paraId="69C27D09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3C56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9B2E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Ведение кадрового и бухгалтерского учета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011EB" w14:textId="37263E36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Работники; Родственники работников; Уволенные работники; Родственники уволенных работников ООО “</w:t>
            </w:r>
            <w:r w:rsidR="000423D4">
              <w:rPr>
                <w:sz w:val="22"/>
                <w:szCs w:val="22"/>
              </w:rPr>
              <w:t xml:space="preserve"> </w:t>
            </w:r>
            <w:proofErr w:type="spellStart"/>
            <w:r w:rsidR="0063404E">
              <w:rPr>
                <w:sz w:val="22"/>
                <w:szCs w:val="22"/>
              </w:rPr>
              <w:t>Лайф</w:t>
            </w:r>
            <w:proofErr w:type="spellEnd"/>
            <w:r w:rsidR="0063404E">
              <w:rPr>
                <w:sz w:val="22"/>
                <w:szCs w:val="22"/>
              </w:rPr>
              <w:t xml:space="preserve"> </w:t>
            </w:r>
            <w:proofErr w:type="spellStart"/>
            <w:r w:rsidR="0063404E">
              <w:rPr>
                <w:sz w:val="22"/>
                <w:szCs w:val="22"/>
              </w:rPr>
              <w:t>Интеншн</w:t>
            </w:r>
            <w:proofErr w:type="spellEnd"/>
            <w:r w:rsidR="0063404E">
              <w:t xml:space="preserve"> </w:t>
            </w:r>
            <w:r>
              <w:t>”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C365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год рождения; месяц рождения; дата рождения; место рождения; семейное положение; социальное положение; доходы; пол; адрес места жительства; адрес регистрации; номер телефона; СНИЛС; ИНН; гражданство; данные документа, удостоверяющего личность; профессия;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 военно-учетная специальность; категория годности; воинское звание; состав (профиль), наименование в/к по месту воинского учета; водительское удостоверение (серия, номер, категория ТС, дата выдачи); сведения об образовании; сведения  о повышении квалификации; данные документа об образовании (наименование учебного заведения, год окончания, специальность, номер и серия </w:t>
            </w:r>
            <w:r>
              <w:lastRenderedPageBreak/>
              <w:t>документа); сведения о месте учебы (для лиц, получающих образование); возраст; срок действия регистрации; информация о гражданстве; табельный номер; структурное подразделение; сведения о приеме на работу и переводе на другую работу; сведения о временной нетрудоспособности, номер и серия листка нетрудоспособности; статус получателя (резидент/не резидент); реквизиты для перевода (банковский счет); доходы сотрудника; страховой стаж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D9CDF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7D4C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9BD5E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обработки.</w:t>
            </w:r>
          </w:p>
        </w:tc>
      </w:tr>
      <w:tr w:rsidR="0063017E" w14:paraId="594D2BF8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3C3D2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2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C2B4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Изготовление визитных карточек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604E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733AF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Фамилия, имя, отчество; адрес электронной почты; номер телефона; должность; адрес филиала; номер рабочего телефона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6C6FE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CF96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момента отзыва согласия на обработку персональных данных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7E8D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уничтожению, удалению при отзыве согласия на обработку персональных данных; по достижении цели обработки.</w:t>
            </w:r>
          </w:p>
        </w:tc>
      </w:tr>
      <w:tr w:rsidR="0063017E" w14:paraId="0F089BFA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CA01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3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6416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Обеспечение соблюдения законодательства РФ в сфере образования 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835AE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0461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адрес электронной почты; адрес места жительства; адрес регистрации; номер телефона; данные документа, удостоверяющего личность; данные документа об образовании (наименование учебного заведения, год окончания, специальность, номер и серия документа). 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CC0E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1701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</w:t>
            </w:r>
            <w:r>
              <w:lastRenderedPageBreak/>
              <w:t xml:space="preserve">цели обработки.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67DE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Персональные 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</w:t>
            </w:r>
            <w:r>
              <w:lastRenderedPageBreak/>
              <w:t>обработки.</w:t>
            </w:r>
          </w:p>
        </w:tc>
      </w:tr>
      <w:tr w:rsidR="0063017E" w14:paraId="208E06FA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47ADE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4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A879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Обеспечение соблюдения законодательства РФ о применении </w:t>
            </w:r>
            <w:proofErr w:type="spellStart"/>
            <w:r>
              <w:t>контрольно</w:t>
            </w:r>
            <w:proofErr w:type="spellEnd"/>
            <w:r>
              <w:t xml:space="preserve"> кассовой техники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F954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Работники;</w:t>
            </w:r>
          </w:p>
          <w:p w14:paraId="5D7D8E5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Физические лица, являющиеся клиентами;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A947F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должность, ИНН кассира; телефон, адрес электронной почты, серия, номер паспорта покупателя. 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F8D66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Автоматизированная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063E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по завершении сроков хранения, определенных в действующем законодательстве, или до достижения цели обработки.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5C40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удалению по завершении сроков хранения, определенных в действующем законодательстве; по достижении цели обработки.</w:t>
            </w:r>
          </w:p>
        </w:tc>
      </w:tr>
      <w:tr w:rsidR="0063017E" w14:paraId="64FCF101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E74C6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5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27C2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Продвижение товаров, работ, услуг на рынке (размещение информации на официальном сайте; обеспечение обратной связи с посетителями сайта / получение информации о пользователях сайта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12AFF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Посетители сайта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B6222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IP-адрес; посещение сайта компании; переходы на другие страницы;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0A8F6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Автоматизированная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ED3D0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0A28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удалению по достижении цели обработки.</w:t>
            </w:r>
          </w:p>
          <w:p w14:paraId="31C74E29" w14:textId="77777777" w:rsidR="0063017E" w:rsidRDefault="00630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60E5B2D" w14:textId="77777777" w:rsidR="0063017E" w:rsidRDefault="00630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FCCB6D9" w14:textId="77777777" w:rsidR="0063017E" w:rsidRDefault="00630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5B8F7314" w14:textId="77777777" w:rsidR="0063017E" w:rsidRDefault="00630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93EB4B6" w14:textId="77777777" w:rsidR="0063017E" w:rsidRDefault="00630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5A779EA" w14:textId="77777777" w:rsidR="0063017E" w:rsidRDefault="00630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63017E" w14:paraId="20C39D7E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69BE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6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73C3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Подбор персонала (соискателей) на вакантные </w:t>
            </w:r>
            <w:r>
              <w:lastRenderedPageBreak/>
              <w:t xml:space="preserve">должности оператора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DE14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Соискатели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8055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семейное положение; адрес электронной почты; адрес места жительства; номер телефона; сведения о трудовой деятельности (в том числе стаж </w:t>
            </w:r>
            <w:r>
              <w:lastRenderedPageBreak/>
              <w:t>работы, данные о трудовой занятости на текущее время с указанием наименования и расчетного счета организации); сведения об образовании (место учебы, реквизиты документа об образовании (серия, номер, дата выдачи); полученная специальность; возраст; наличие водительских прав; наличие детей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2667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217E2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до момента отзыва </w:t>
            </w:r>
            <w:r>
              <w:lastRenderedPageBreak/>
              <w:t>согласия на обработку персональных данных, или до достижения цели обработки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B107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Персональные данные подлежат уничтожению, удалению при </w:t>
            </w:r>
            <w:r>
              <w:lastRenderedPageBreak/>
              <w:t>отзыве согласия на обработку персональных данных; по достижении цели обработки.</w:t>
            </w:r>
          </w:p>
        </w:tc>
      </w:tr>
      <w:tr w:rsidR="0063017E" w14:paraId="4FC8253B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DB2C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7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06B7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Подготовка, заключение и исполнение гражданско-правового договора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8632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Работники; Контрагенты; Работники контрагентов;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12A7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адрес регистрации; номер телефона; СНИЛС; ИНН; ОГРНИП; данные документа, удостоверяющего личность; должность; структурное подразделение; сведения о банковском счете (платежные реквизиты) 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7A400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B5C6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3E0E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обработки.</w:t>
            </w:r>
          </w:p>
        </w:tc>
      </w:tr>
      <w:tr w:rsidR="0063017E" w14:paraId="206F5064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9396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8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CE124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Участие лица в конституционном, гражданском, административном, уголовном судопроизводстве, судопроизводстве в </w:t>
            </w:r>
            <w:r>
              <w:lastRenderedPageBreak/>
              <w:t>арбитражных судах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5F40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Работники; Представители контрагентов; Адвокаты; 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0659E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адрес электронной почты; адрес регистрации; номер телефона; СНИЛС; ИНН; данные документа, удостоверяющего личность; должность; структурное подразделение; сведения о членстве в коллегии адвокатов; данные документа о высшем юридическом образовании; сведения о добрачной фамилии; фамилия, имя, отчество супруга. 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768D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ED9E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</w:t>
            </w:r>
            <w:r>
              <w:lastRenderedPageBreak/>
              <w:t>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A30CF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Персональные данные подлежат уничтожению при отзыве согласия на обработку персональных данных; по завершении сроков хранения, определенных в действующем законодательстве; </w:t>
            </w:r>
            <w:r>
              <w:lastRenderedPageBreak/>
              <w:t>по достижении цели обработки.</w:t>
            </w:r>
          </w:p>
        </w:tc>
      </w:tr>
      <w:tr w:rsidR="0063017E" w14:paraId="25C0F206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BC1F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8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D6FC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Участие лица в конституционном, гражданском, административном, уголовном судопроизводстве, судопроизводстве в арбитражных судах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53A72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Работники; Представители контрагентов; Адвокаты;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0008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Фамилия, имя, отчество; адрес электронной почты; адрес регистрации; номер телефона; СНИЛС; ИНН; данные документа, удостоверяющего личность; должность; структурное подразделение; сведения о членстве в коллегии адвокатов; данные документа о высшем юридическом образовании; сведения о добрачной фамилии; фамилия, имя, отчество супруга.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02D9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16300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FE7E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</w:t>
            </w:r>
          </w:p>
        </w:tc>
      </w:tr>
      <w:tr w:rsidR="0063017E" w14:paraId="110920CA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186E0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9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0302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Досудебное урегулирование трудовых споров. Деятельность Комиссии по трудовым спорам.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3BD26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C667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Фамилия, имя, отчество; адрес электронной почты; адрес регистрации; номер телефона; СНИЛС; ИНН; данные документа, удостоверяющего личность; должность; структурное подразделение; сведения о заработной плате работника;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3F99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BC4B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681A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обработки.</w:t>
            </w:r>
          </w:p>
        </w:tc>
      </w:tr>
      <w:tr w:rsidR="0063017E" w14:paraId="2BB96F33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BAA8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10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A6312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Претензии </w:t>
            </w:r>
            <w:r>
              <w:lastRenderedPageBreak/>
              <w:t xml:space="preserve">физических лиц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79BCE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Физические лица – </w:t>
            </w:r>
            <w:r>
              <w:lastRenderedPageBreak/>
              <w:t xml:space="preserve">контрагенты 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107BF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Фамилия, имя, отчество; адрес электронной </w:t>
            </w:r>
            <w:r>
              <w:lastRenderedPageBreak/>
              <w:t>почты; адрес регистрации; номер телефона; СНИЛС; ИНН; данные документа, удостоверяющего личность; должность;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3296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7B6A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</w:t>
            </w:r>
            <w:r>
              <w:lastRenderedPageBreak/>
              <w:t>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7BA0E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Персональные </w:t>
            </w:r>
            <w:r>
              <w:lastRenderedPageBreak/>
              <w:t>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</w:t>
            </w:r>
          </w:p>
        </w:tc>
      </w:tr>
      <w:tr w:rsidR="0063017E" w14:paraId="4608041B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BAF4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11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FEFA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Ответы на запросы арбитражных управляющих, адвокатские запросы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A216E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Физические лица – контрагенты; Представители контрагентов, выполняющие функции единоличного исполнительного органа контрагента;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1362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адрес электронной почты; адрес регистрации; номер телефона; СНИЛС; ИНН; данные документа, удостоверяющего личность; должность; 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8458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0E69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B5426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обработки. </w:t>
            </w:r>
          </w:p>
        </w:tc>
      </w:tr>
      <w:tr w:rsidR="0063017E" w14:paraId="09CA9655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2528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12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4F34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Предоставление контрагентам сведений о </w:t>
            </w:r>
            <w:proofErr w:type="spellStart"/>
            <w:r>
              <w:t>бенефициарных</w:t>
            </w:r>
            <w:proofErr w:type="spellEnd"/>
            <w:r>
              <w:t xml:space="preserve"> </w:t>
            </w:r>
            <w:r>
              <w:lastRenderedPageBreak/>
              <w:t xml:space="preserve">владельцах и/или лице, выполняющем функции единоличного исполнительного органа, главном бухгалтере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5329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Участники; Директор; Главный бухгалтер; 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2E894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ИНН; данные документа, удостоверяющего личность; должность 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15D2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0079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до момента отзыва согласия на обработку </w:t>
            </w:r>
            <w:r>
              <w:lastRenderedPageBreak/>
              <w:t xml:space="preserve">персональных данных, или по завершении сроков хранения, определенных в действующем законодательстве, или до достижения цели обработки.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F5AC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Персональные данные подлежат уничтожению, удалению при отзыве согласия на обработку </w:t>
            </w:r>
            <w:r>
              <w:lastRenderedPageBreak/>
              <w:t>персональных данных; по завершении сроков хранения, определенных в действующем законодательстве; по достижении цели обработки</w:t>
            </w:r>
          </w:p>
        </w:tc>
      </w:tr>
      <w:tr w:rsidR="0063017E" w14:paraId="7F4A9E45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5EF0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13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FC99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Ведение списка участников, протоколов общих собраний участников, иные вопросы корпоративного права и управления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49A56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Участники; Лицо, исполняющее функции единоличного исполнительного органа; 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1CD3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ИНН; данные документа, удостоверяющего личность 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A166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9AD5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C4A4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обработки.</w:t>
            </w:r>
          </w:p>
        </w:tc>
      </w:tr>
      <w:tr w:rsidR="0063017E" w14:paraId="37BCB847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6AF7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14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6E99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Составление и ведение реестра доверенностей, проверка полномочий в доверенностях контрагентов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CDD1E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Работники; Представители контрагентов; Адвокаты;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B7A6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Фамилия, имя, отчество; адрес электронной почты; адрес регистрации; номер телефона; данные документа, удостоверяющего личность; должность; структурное подразделение.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3853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AEAA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до момента отзыва согласия на обработку персональных данных, или по завершении сроков хранения, определенных в </w:t>
            </w:r>
            <w:r>
              <w:lastRenderedPageBreak/>
              <w:t>действующем 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991D6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Персональные данные подлежат уничтожению, удалению при отзыве согласия на обработку персональных данных; по завершении сроков хранения, определенных в </w:t>
            </w:r>
            <w:r>
              <w:lastRenderedPageBreak/>
              <w:t>действующем законодательстве; по достижении цели обработки.</w:t>
            </w:r>
          </w:p>
        </w:tc>
      </w:tr>
      <w:tr w:rsidR="0063017E" w14:paraId="0AD08076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6473F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15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8125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Обеспечение соблюдения трудового законодательства РФ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4F810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Работники; Уволенные работники;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D50D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Фамилия, имя, отчество; год рождения; месяц рождения; дата рождения; место рождения; социальное положение; сведения о составе семьи (фамилия, имя, отчество, год рождения, степень родства); сведения о браке или расторжении брака; сведения о рождении детей; сведения о социальных льготах (наименование, номер и дата выдачи документа, основание); причина нетрудоспособности; сведения о состоянии здоровья (если речь идёт об инвалидности самого сотрудника или детей).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2DF1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605F2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EE76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обработки.</w:t>
            </w:r>
          </w:p>
        </w:tc>
      </w:tr>
      <w:tr w:rsidR="0063017E" w14:paraId="7077608A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CF61F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16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AF97F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Обеспечения соблюдения требований законодательства о воинской обязанности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26F40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Работники 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2DC9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год рождения; месяц рождения; дата рождения; место рождения; сведения о документе, удостоверяющем личность (серия, номер, дата выдачи, код подразделения, кем выдан); отношение к воинской обязанности, сведения о воинском учете; военно-учетная специальность, категория годности, воинское звание, состав (профиль), наименование в/к по месту воинского учета; водительское удостоверение (серия, номер, категория ТС, дата выдачи); сведения об образовании сведения о повышении квалификации; данные документа об образовании (наименование учебного заведения, год окончания, специальность, номер и серия </w:t>
            </w:r>
            <w:r>
              <w:lastRenderedPageBreak/>
              <w:t>документа); сведения о месте учебы (для лиц, получающих образование); семейное положение; состав семьи;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56DE4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57FE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94E2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обработки.</w:t>
            </w:r>
          </w:p>
        </w:tc>
      </w:tr>
      <w:tr w:rsidR="0063017E" w14:paraId="3F05FFB1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F877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17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BD6E4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Обеспечения соблюдения требований законодательства о предоставлении отсрочки/брони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F9E54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CA8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Фамилия, имя, отчество; год рождения; месяц рождения; дата рождения; место рождения; должность; отношение к воинской обязанности, сведения о воинском учете; должностные обязанности; стаж работы; категория годности; воинское звание; состав (профиль), наименование в/к по месту воинского учета; серия и номер удостоверения об отсрочке; данные военкомата, выдавшего удостоверение; водительское удостоверение (серия, номер, категория ТС, дата выдачи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B072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EAE9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D035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обработки.</w:t>
            </w:r>
          </w:p>
        </w:tc>
      </w:tr>
      <w:tr w:rsidR="0063017E" w14:paraId="35DA7301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EF00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18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B4EB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Добровольное медицинское страхование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81E0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487C0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Фамилия, имя, отчество; год рождения; месяц рождения; дата рождения; место рождения; пол; адрес электронной почты; адрес места жительства; адрес регистрации; номер телефона; должность; структурное подразделение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893B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87BF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8E6C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 </w:t>
            </w:r>
          </w:p>
        </w:tc>
      </w:tr>
      <w:tr w:rsidR="0063017E" w14:paraId="7C95546E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AB9DE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19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93E9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Обеспечение </w:t>
            </w:r>
            <w:r>
              <w:lastRenderedPageBreak/>
              <w:t xml:space="preserve">соблюдения страхового законодательства РФ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2B82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Работники; </w:t>
            </w:r>
            <w:r>
              <w:lastRenderedPageBreak/>
              <w:t>Родственники работников; Уволенные работники; Родственники уволенных работников; Работники по договорам ГПХ; Родственники работников по договорам ГПХ;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FFB8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Фамилия, имя, отчество; год рождения; </w:t>
            </w:r>
            <w:r>
              <w:lastRenderedPageBreak/>
              <w:t xml:space="preserve">месяц рождения; дата рождения; место рождения; семейное положение; доходы; номер телефона; СНИЛС; ИНН; гражданство; профессия; сведения о социальных льготах (наименование, номер и дата выдачи документа, основание); причина нетрудоспособности; сведения о временной нетрудоспособности (номер и серия листка нетрудоспособности); статус получателя (резидент/не резидент); реквизиты для перевода (банковский счет); страховой стаж; место государственной регистрации, дата выдачи, серия и номер свидетельства о рождении ребенка; номер и дата выдачи справки из </w:t>
            </w:r>
            <w:proofErr w:type="spellStart"/>
            <w:r>
              <w:t>ЗАГСа</w:t>
            </w:r>
            <w:proofErr w:type="spellEnd"/>
            <w:r>
              <w:t>.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11C7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E0AC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</w:t>
            </w:r>
            <w:r>
              <w:lastRenderedPageBreak/>
              <w:t xml:space="preserve">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120D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Персональные </w:t>
            </w:r>
            <w:r>
              <w:lastRenderedPageBreak/>
              <w:t xml:space="preserve">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обработки. </w:t>
            </w:r>
          </w:p>
        </w:tc>
      </w:tr>
      <w:tr w:rsidR="0063017E" w14:paraId="72BF1A3C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503F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20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6B67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Обеспечение соблюдения пенсионного законодательства РФ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38804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Работники; Уволенные работники; Работники по договорам ГПХ; 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5DA8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год рождения; месяц рождения; дата рождения; место рождения; социальное положение; доходы; СНИЛС; ИНН; гражданство; данные документа, удостоверяющего личность; 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DDF3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8F6D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2FA0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уничтожению, удалению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обработки.</w:t>
            </w:r>
          </w:p>
        </w:tc>
      </w:tr>
      <w:tr w:rsidR="0063017E" w14:paraId="48DA0E39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E7060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21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9E106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Обеспечение соблюдения налогового законодательства РФ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A8E5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Работники; Родственники работников; Уволенные работники; </w:t>
            </w:r>
            <w:r>
              <w:lastRenderedPageBreak/>
              <w:t>Родственники уволенных работников; Работники по договорам ГПХ;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2FC9D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Фамилия, имя, отчество; год рождения; месяц рождения; дата рождения; доходы; номер телефона; гражданство; данные документа, удостоверяющего личность; должность; данные документа, </w:t>
            </w:r>
            <w:r>
              <w:lastRenderedPageBreak/>
              <w:t xml:space="preserve">подтверждающего налоговый вычет. 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1F39E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BD36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до момента отзыва согласия на </w:t>
            </w:r>
            <w:r>
              <w:lastRenderedPageBreak/>
              <w:t>обработку персональных данных, или по завершении сроков хранения, определенных в действующем 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A22E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Персональные данные подлежат уничтожению, удалению при отзыве согласия на </w:t>
            </w:r>
            <w:r>
              <w:lastRenderedPageBreak/>
              <w:t>обработку персональных данных; по завершении сроков хранения, определенных в действующем законодательстве; по достижении цели обработки</w:t>
            </w:r>
          </w:p>
        </w:tc>
      </w:tr>
      <w:tr w:rsidR="0063017E" w14:paraId="2D94302C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088C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22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C45F6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Обеспечение соблюдения законодательства РФ в сфере здравоохранения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4B80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Работники; Уволенные работники; Работники по договорам ГПХ;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486D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год рождения; месяц рождения; дата рождения; место рождения; доходы; номер телефона; СНИЛС; ИНН; гражданство; сведения о социальных льготах (наименование, номер и дата выдачи документа, основание); причина нетрудоспособности; сведения о временной нетрудоспособности (номер и серия листка нетрудоспособности); статус получателя (резидент/не резидент); реквизиты для перевода (банковский счет); страховой стаж; место государственной регистрации, дата выдачи, серия и номер свидетельства о рождении ребенка; номер и дата выдачи справки из </w:t>
            </w:r>
            <w:proofErr w:type="spellStart"/>
            <w:r>
              <w:t>ЗАГСа</w:t>
            </w:r>
            <w:proofErr w:type="spellEnd"/>
            <w:r>
              <w:t>.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6871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9E0E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63D2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обработки.</w:t>
            </w:r>
          </w:p>
        </w:tc>
      </w:tr>
      <w:tr w:rsidR="0063017E" w14:paraId="17C86D82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8D443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23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3E4B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Социальное обеспечение работников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AC45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Работники; Родственники работников; Уволенные работники; Родственники уволенных работников; Работники по договорам ГПХ; </w:t>
            </w:r>
            <w:r>
              <w:lastRenderedPageBreak/>
              <w:t xml:space="preserve">Родственники работников по договорам ГПХ; 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AC80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Фамилия, имя, отчество; год рождения; месяц рождения; дата рождения; место рождения; доходы; номер телефона; СНИЛС; ИНН; гражданство; сведения о социальных льготах (наименование, номер и дата выдачи документа, основание); причина нетрудоспособности; сведения о временной нетрудоспособности (номер и серия листка нетрудоспособности); статус получателя (резидент/не резидент); реквизиты для </w:t>
            </w:r>
            <w:r>
              <w:lastRenderedPageBreak/>
              <w:t xml:space="preserve">перевода (банковский счет); страховой стаж; место государственной регистрации, дата выдачи, серия и номер свидетельства о рождении ребенка; номер и дата выдачи справки из </w:t>
            </w:r>
            <w:proofErr w:type="spellStart"/>
            <w:r>
              <w:t>ЗАГСа</w:t>
            </w:r>
            <w:proofErr w:type="spellEnd"/>
            <w:r>
              <w:t>.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84B2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8AB47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обрабатываются до момента отзыва согласия на обработку персональных данных, или по завершении сроков хранения, </w:t>
            </w:r>
            <w:r>
              <w:lastRenderedPageBreak/>
              <w:t xml:space="preserve">определенных в действующем законодательстве, или до достижения цели обработки.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FA9F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Персональные данные подлежат уничтожению, удалению при отзыве согласия на обработку персональных данных; по завершении сроков хранения, </w:t>
            </w:r>
            <w:r>
              <w:lastRenderedPageBreak/>
              <w:t>определенных в действующем законодательстве; по достижении цели обработки.</w:t>
            </w:r>
          </w:p>
        </w:tc>
      </w:tr>
      <w:tr w:rsidR="0063017E" w14:paraId="46A4B237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DC29B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24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F9EDC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Оформление банковских карт для начисления заработной платы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E1CC9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Работники; Уволенные работники; Работники по договорам ГПХ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33412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Фамилия, имя, отчество; год рождения; месяц рождения; дата рождения; место рождения; пол; адрес регистрации; номер телефона; данные документа, удостоверяющего личность; номер лицевого счета; 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1635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CE16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момента отзыва согласия на обработку персональных данных, или по завершении сроков хранения, определенных в действующем законодательстве,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06D0F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подлежат уничтожению при отзыве согласия на обработку персональных данных; по завершении сроков хранения, определенных в действующем законодательстве; по достижении цели обработки</w:t>
            </w:r>
          </w:p>
        </w:tc>
      </w:tr>
      <w:tr w:rsidR="0063017E" w14:paraId="320B4689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5B2AF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25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4C11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Проведение обучающих семинаров/</w:t>
            </w:r>
            <w:proofErr w:type="spellStart"/>
            <w:r>
              <w:t>вебинаров</w:t>
            </w:r>
            <w:proofErr w:type="spellEnd"/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036D8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Работники; Участники семинаров/ </w:t>
            </w:r>
            <w:proofErr w:type="spellStart"/>
            <w:r>
              <w:t>вебинаров</w:t>
            </w:r>
            <w:proofErr w:type="spellEnd"/>
            <w:r>
              <w:t xml:space="preserve"> </w:t>
            </w:r>
          </w:p>
        </w:tc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4CBD1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Фамилия, имя, отчество; адрес электронной почты; номер телефона;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BF87A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Смешанная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83B35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Персональные данные обрабатываются до момента отзыва согласия на обработку персональных данных, или до достижения цели обработки.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446C2" w14:textId="77777777" w:rsidR="0063017E" w:rsidRDefault="00247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Персональные данные подлежат уничтожению при отзыве согласия на обработку персональных данных; по достижении цели обработки. </w:t>
            </w:r>
          </w:p>
        </w:tc>
      </w:tr>
    </w:tbl>
    <w:p w14:paraId="759DC93D" w14:textId="18C1C331" w:rsidR="0063017E" w:rsidRDefault="0063017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</w:pPr>
    </w:p>
    <w:p w14:paraId="5C69E87F" w14:textId="660924BB" w:rsidR="00247DC3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</w:pPr>
    </w:p>
    <w:p w14:paraId="07D2F68C" w14:textId="43491FD1" w:rsidR="00247DC3" w:rsidRDefault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</w:pPr>
    </w:p>
    <w:p w14:paraId="67566F4A" w14:textId="56EDE4F4" w:rsidR="00247DC3" w:rsidRDefault="00247DC3" w:rsidP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right"/>
      </w:pPr>
      <w:r>
        <w:lastRenderedPageBreak/>
        <w:t>Лист ознакомления сотрудников ООО «</w:t>
      </w:r>
      <w:proofErr w:type="spellStart"/>
      <w:r w:rsidR="0063404E">
        <w:rPr>
          <w:sz w:val="22"/>
          <w:szCs w:val="22"/>
        </w:rPr>
        <w:t>Лайф</w:t>
      </w:r>
      <w:proofErr w:type="spellEnd"/>
      <w:r w:rsidR="0063404E">
        <w:rPr>
          <w:sz w:val="22"/>
          <w:szCs w:val="22"/>
        </w:rPr>
        <w:t xml:space="preserve"> </w:t>
      </w:r>
      <w:proofErr w:type="spellStart"/>
      <w:r w:rsidR="0063404E">
        <w:rPr>
          <w:sz w:val="22"/>
          <w:szCs w:val="22"/>
        </w:rPr>
        <w:t>Интеншн</w:t>
      </w:r>
      <w:proofErr w:type="spellEnd"/>
      <w:r>
        <w:t xml:space="preserve">» </w:t>
      </w:r>
      <w:r>
        <w:rPr>
          <w:szCs w:val="28"/>
        </w:rPr>
        <w:t>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данных.</w:t>
      </w:r>
    </w:p>
    <w:p w14:paraId="768AB389" w14:textId="42168694" w:rsidR="00247DC3" w:rsidRDefault="00247DC3" w:rsidP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right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83"/>
        <w:gridCol w:w="4168"/>
        <w:gridCol w:w="4258"/>
        <w:gridCol w:w="3821"/>
      </w:tblGrid>
      <w:tr w:rsidR="00247DC3" w14:paraId="353E61A6" w14:textId="6E4DB2E1" w:rsidTr="00247DC3">
        <w:tc>
          <w:tcPr>
            <w:tcW w:w="3983" w:type="dxa"/>
          </w:tcPr>
          <w:p w14:paraId="67C9C1D0" w14:textId="459A76CE" w:rsidR="00247DC3" w:rsidRDefault="00247DC3" w:rsidP="00247DC3">
            <w:pPr>
              <w:spacing w:after="160" w:line="259" w:lineRule="auto"/>
            </w:pPr>
            <w:r>
              <w:t>ФИО</w:t>
            </w:r>
          </w:p>
        </w:tc>
        <w:tc>
          <w:tcPr>
            <w:tcW w:w="4168" w:type="dxa"/>
          </w:tcPr>
          <w:p w14:paraId="421D3A74" w14:textId="26B519FE" w:rsidR="00247DC3" w:rsidRDefault="00247DC3" w:rsidP="00247DC3">
            <w:pPr>
              <w:spacing w:after="160" w:line="259" w:lineRule="auto"/>
            </w:pPr>
            <w:r>
              <w:t>Должность</w:t>
            </w:r>
          </w:p>
        </w:tc>
        <w:tc>
          <w:tcPr>
            <w:tcW w:w="4258" w:type="dxa"/>
          </w:tcPr>
          <w:p w14:paraId="76585193" w14:textId="6D01BE02" w:rsidR="00247DC3" w:rsidRDefault="00247DC3" w:rsidP="00247DC3">
            <w:pPr>
              <w:spacing w:after="160" w:line="259" w:lineRule="auto"/>
            </w:pPr>
            <w:r>
              <w:t>Дата ознакомления</w:t>
            </w:r>
          </w:p>
        </w:tc>
        <w:tc>
          <w:tcPr>
            <w:tcW w:w="3821" w:type="dxa"/>
          </w:tcPr>
          <w:p w14:paraId="35D456A1" w14:textId="5286E25A" w:rsidR="00247DC3" w:rsidRDefault="00247DC3" w:rsidP="00247DC3">
            <w:pPr>
              <w:spacing w:after="160" w:line="259" w:lineRule="auto"/>
            </w:pPr>
            <w:r>
              <w:t>Подпись</w:t>
            </w:r>
          </w:p>
        </w:tc>
      </w:tr>
      <w:tr w:rsidR="00247DC3" w14:paraId="1BBFA64B" w14:textId="2E0C1FC1" w:rsidTr="00247DC3">
        <w:tc>
          <w:tcPr>
            <w:tcW w:w="3983" w:type="dxa"/>
          </w:tcPr>
          <w:p w14:paraId="3534F0DA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4B08A2FA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25612B1C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222AEA9C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6DE820E6" w14:textId="63771EB0" w:rsidTr="00247DC3">
        <w:tc>
          <w:tcPr>
            <w:tcW w:w="3983" w:type="dxa"/>
          </w:tcPr>
          <w:p w14:paraId="225B4BE9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237BFA1F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66372DE2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6BE132BB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5A5795CF" w14:textId="3964263F" w:rsidTr="00247DC3">
        <w:tc>
          <w:tcPr>
            <w:tcW w:w="3983" w:type="dxa"/>
          </w:tcPr>
          <w:p w14:paraId="7D4303AC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0EF0E1E3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4A167371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521C1188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76D7F9FC" w14:textId="19D975A9" w:rsidTr="00247DC3">
        <w:tc>
          <w:tcPr>
            <w:tcW w:w="3983" w:type="dxa"/>
          </w:tcPr>
          <w:p w14:paraId="6D1B0548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40A68841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4FC5EB12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46839369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35B9F6BC" w14:textId="40BAF3C5" w:rsidTr="00247DC3">
        <w:tc>
          <w:tcPr>
            <w:tcW w:w="3983" w:type="dxa"/>
          </w:tcPr>
          <w:p w14:paraId="569E40B1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1024A1CB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685F93E7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5F269120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78006F28" w14:textId="659A5A2E" w:rsidTr="00247DC3">
        <w:tc>
          <w:tcPr>
            <w:tcW w:w="3983" w:type="dxa"/>
          </w:tcPr>
          <w:p w14:paraId="3A3B60C4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12FC0A36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6A206646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6D828394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4C019F85" w14:textId="42FEC20C" w:rsidTr="00247DC3">
        <w:tc>
          <w:tcPr>
            <w:tcW w:w="3983" w:type="dxa"/>
          </w:tcPr>
          <w:p w14:paraId="43B548AB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1CB19AC5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648B3874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426714CF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50BD1DF8" w14:textId="77777777" w:rsidTr="00247DC3">
        <w:tc>
          <w:tcPr>
            <w:tcW w:w="3983" w:type="dxa"/>
          </w:tcPr>
          <w:p w14:paraId="7EB3EC92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578799A5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081E2B7B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0876CDAD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68AF612D" w14:textId="77777777" w:rsidTr="00247DC3">
        <w:tc>
          <w:tcPr>
            <w:tcW w:w="3983" w:type="dxa"/>
          </w:tcPr>
          <w:p w14:paraId="03B7713B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2F7F8867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4AA09216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0D113874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732BBBF4" w14:textId="77777777" w:rsidTr="00247DC3">
        <w:tc>
          <w:tcPr>
            <w:tcW w:w="3983" w:type="dxa"/>
          </w:tcPr>
          <w:p w14:paraId="50A60757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0C74775D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6B13EDB2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7692A75E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0A56FE45" w14:textId="77777777" w:rsidTr="00247DC3">
        <w:tc>
          <w:tcPr>
            <w:tcW w:w="3983" w:type="dxa"/>
          </w:tcPr>
          <w:p w14:paraId="7F78CD85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58716964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11E507C2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1A675C92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7BD1FEDD" w14:textId="77777777" w:rsidTr="00247DC3">
        <w:tc>
          <w:tcPr>
            <w:tcW w:w="3983" w:type="dxa"/>
          </w:tcPr>
          <w:p w14:paraId="36048804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66E2D080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2665B08B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26328982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0450FA91" w14:textId="77777777" w:rsidTr="00247DC3">
        <w:tc>
          <w:tcPr>
            <w:tcW w:w="3983" w:type="dxa"/>
          </w:tcPr>
          <w:p w14:paraId="2CDC03E9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0F8ECEB6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749CDBC4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40A7E6E0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40B20D17" w14:textId="77777777" w:rsidTr="00247DC3">
        <w:tc>
          <w:tcPr>
            <w:tcW w:w="3983" w:type="dxa"/>
          </w:tcPr>
          <w:p w14:paraId="44E9C53D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57409165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6316C088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7AE5105F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04061048" w14:textId="77777777" w:rsidTr="00247DC3">
        <w:tc>
          <w:tcPr>
            <w:tcW w:w="3983" w:type="dxa"/>
          </w:tcPr>
          <w:p w14:paraId="08E96CF5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7E05B6E3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3C461209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672EA893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5A278BD1" w14:textId="77777777" w:rsidTr="00247DC3">
        <w:tc>
          <w:tcPr>
            <w:tcW w:w="3983" w:type="dxa"/>
          </w:tcPr>
          <w:p w14:paraId="68ED6970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76F2E02D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5E8F0D2A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30F8F6F9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4F393ADE" w14:textId="77777777" w:rsidTr="00247DC3">
        <w:tc>
          <w:tcPr>
            <w:tcW w:w="3983" w:type="dxa"/>
          </w:tcPr>
          <w:p w14:paraId="167B3C1F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10BE1EAC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68AB62CE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11FA6D21" w14:textId="77777777" w:rsidR="00247DC3" w:rsidRDefault="00247DC3" w:rsidP="00247DC3">
            <w:pPr>
              <w:spacing w:after="160" w:line="259" w:lineRule="auto"/>
            </w:pPr>
          </w:p>
        </w:tc>
      </w:tr>
      <w:tr w:rsidR="00247DC3" w14:paraId="284F25F7" w14:textId="77777777" w:rsidTr="00247DC3">
        <w:tc>
          <w:tcPr>
            <w:tcW w:w="3983" w:type="dxa"/>
          </w:tcPr>
          <w:p w14:paraId="57EFA1AA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168" w:type="dxa"/>
          </w:tcPr>
          <w:p w14:paraId="1F19CA74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4258" w:type="dxa"/>
          </w:tcPr>
          <w:p w14:paraId="3B7899DC" w14:textId="77777777" w:rsidR="00247DC3" w:rsidRDefault="00247DC3" w:rsidP="00247DC3">
            <w:pPr>
              <w:spacing w:after="160" w:line="259" w:lineRule="auto"/>
            </w:pPr>
          </w:p>
        </w:tc>
        <w:tc>
          <w:tcPr>
            <w:tcW w:w="3821" w:type="dxa"/>
          </w:tcPr>
          <w:p w14:paraId="1CB35EF9" w14:textId="77777777" w:rsidR="00247DC3" w:rsidRDefault="00247DC3" w:rsidP="00247DC3">
            <w:pPr>
              <w:spacing w:after="160" w:line="259" w:lineRule="auto"/>
            </w:pPr>
          </w:p>
        </w:tc>
      </w:tr>
    </w:tbl>
    <w:p w14:paraId="7535C6AF" w14:textId="77777777" w:rsidR="00247DC3" w:rsidRDefault="00247DC3" w:rsidP="00247DC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>
    <w:sectPr w:rsidR="00247DC3">
      <w:pgSz w:w="16840" w:h="11910" w:orient="landscape"/>
      <w:pgMar w:top="1140" w:right="460" w:bottom="280" w:left="1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B2489"/>
    <w:multiLevelType w:val="multilevel"/>
    <w:tmpl w:val="CC5CA5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" w15:restartNumberingAfterBreak="0">
    <w:nsid w:val="0A0756F0"/>
    <w:multiLevelType w:val="multilevel"/>
    <w:tmpl w:val="DBE8F4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" w15:restartNumberingAfterBreak="0">
    <w:nsid w:val="1B9F6949"/>
    <w:multiLevelType w:val="multilevel"/>
    <w:tmpl w:val="B7C8F1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3" w15:restartNumberingAfterBreak="0">
    <w:nsid w:val="20214DFF"/>
    <w:multiLevelType w:val="multilevel"/>
    <w:tmpl w:val="0772DC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4" w15:restartNumberingAfterBreak="0">
    <w:nsid w:val="27AA684B"/>
    <w:multiLevelType w:val="multilevel"/>
    <w:tmpl w:val="AA0E86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5" w15:restartNumberingAfterBreak="0">
    <w:nsid w:val="34F01F0E"/>
    <w:multiLevelType w:val="multilevel"/>
    <w:tmpl w:val="3C6415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6" w15:restartNumberingAfterBreak="0">
    <w:nsid w:val="4721100F"/>
    <w:multiLevelType w:val="multilevel"/>
    <w:tmpl w:val="8C7043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7" w15:restartNumberingAfterBreak="0">
    <w:nsid w:val="475005C5"/>
    <w:multiLevelType w:val="multilevel"/>
    <w:tmpl w:val="F66E98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8" w15:restartNumberingAfterBreak="0">
    <w:nsid w:val="522C2F95"/>
    <w:multiLevelType w:val="multilevel"/>
    <w:tmpl w:val="5232A3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9" w15:restartNumberingAfterBreak="0">
    <w:nsid w:val="5DA60692"/>
    <w:multiLevelType w:val="multilevel"/>
    <w:tmpl w:val="80EEC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0" w15:restartNumberingAfterBreak="0">
    <w:nsid w:val="614A217A"/>
    <w:multiLevelType w:val="multilevel"/>
    <w:tmpl w:val="F13643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"/>
  </w:num>
  <w:num w:numId="5">
    <w:abstractNumId w:val="10"/>
  </w:num>
  <w:num w:numId="6">
    <w:abstractNumId w:val="5"/>
  </w:num>
  <w:num w:numId="7">
    <w:abstractNumId w:val="2"/>
  </w:num>
  <w:num w:numId="8">
    <w:abstractNumId w:val="3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17E"/>
    <w:rsid w:val="000423D4"/>
    <w:rsid w:val="000C0D21"/>
    <w:rsid w:val="00247DC3"/>
    <w:rsid w:val="002B538E"/>
    <w:rsid w:val="0063017E"/>
    <w:rsid w:val="0063404E"/>
    <w:rsid w:val="007073A5"/>
    <w:rsid w:val="007F6A03"/>
    <w:rsid w:val="00925307"/>
    <w:rsid w:val="00AD6B1B"/>
    <w:rsid w:val="00C507BD"/>
    <w:rsid w:val="00D33E56"/>
    <w:rsid w:val="00DB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591BB"/>
  <w15:docId w15:val="{44569432-B2A5-4891-A2ED-AA363A24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b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>
    <w:name w:val="Table Grid"/>
    <w:basedOn w:val="a1"/>
    <w:uiPriority w:val="39"/>
    <w:rsid w:val="00247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22</Pages>
  <Words>6258</Words>
  <Characters>35676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79829</cp:lastModifiedBy>
  <cp:revision>19</cp:revision>
  <dcterms:created xsi:type="dcterms:W3CDTF">2024-04-24T12:58:00Z</dcterms:created>
  <dcterms:modified xsi:type="dcterms:W3CDTF">2025-08-07T11:02:00Z</dcterms:modified>
</cp:coreProperties>
</file>